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C" w:rsidRDefault="00914085" w:rsidP="00914085">
      <w:pPr>
        <w:jc w:val="center"/>
        <w:rPr>
          <w:b/>
        </w:rPr>
      </w:pPr>
      <w:bookmarkStart w:id="0" w:name="_GoBack"/>
      <w:bookmarkEnd w:id="0"/>
      <w:r>
        <w:rPr>
          <w:b/>
        </w:rPr>
        <w:t>Testo Unico sulla Rappresentanza: avvio della misurazione del dato associativo.</w:t>
      </w:r>
    </w:p>
    <w:p w:rsidR="00914085" w:rsidRDefault="00914085" w:rsidP="00914085">
      <w:pPr>
        <w:jc w:val="center"/>
        <w:rPr>
          <w:b/>
        </w:rPr>
      </w:pPr>
    </w:p>
    <w:p w:rsidR="00AF41E2" w:rsidRDefault="00AF6785" w:rsidP="00AF6785">
      <w:pPr>
        <w:spacing w:line="360" w:lineRule="auto"/>
      </w:pPr>
      <w:r>
        <w:t>Il 16 marzo 2015</w:t>
      </w:r>
      <w:r w:rsidR="00021D0E">
        <w:t>,</w:t>
      </w:r>
      <w:r>
        <w:t xml:space="preserve"> Confindustria ha sottoscritto con Cgil, Cisl e Uil e l’Inps la convezione attuativa prevista dal Testo Unico sulla Rappresentanza del 10 gennaio 2014</w:t>
      </w:r>
      <w:r w:rsidR="00AF41E2">
        <w:t>.</w:t>
      </w:r>
    </w:p>
    <w:p w:rsidR="00AF41E2" w:rsidRDefault="00021D0E" w:rsidP="00AF6785">
      <w:pPr>
        <w:spacing w:line="360" w:lineRule="auto"/>
      </w:pPr>
      <w:r>
        <w:t>L</w:t>
      </w:r>
      <w:r w:rsidR="00AF41E2">
        <w:t xml:space="preserve">’Inps ha pubblicato </w:t>
      </w:r>
      <w:r>
        <w:t xml:space="preserve">in data 14 aprile, </w:t>
      </w:r>
      <w:r w:rsidR="00AF41E2">
        <w:t>sul suo sito</w:t>
      </w:r>
      <w:r>
        <w:t>,</w:t>
      </w:r>
      <w:r w:rsidR="00AF41E2">
        <w:t xml:space="preserve"> la circolare n.76 che detta le prime istruzioni operative per la raccolta del dato degli iscritti tramite l’Uniemens.</w:t>
      </w:r>
    </w:p>
    <w:p w:rsidR="00AF6785" w:rsidRDefault="00AF6785" w:rsidP="00AF6785">
      <w:pPr>
        <w:spacing w:line="360" w:lineRule="auto"/>
      </w:pPr>
      <w:r>
        <w:t xml:space="preserve">Si tratta di un </w:t>
      </w:r>
      <w:r w:rsidR="001A24A5">
        <w:t xml:space="preserve">passaggio </w:t>
      </w:r>
      <w:r w:rsidR="00021D0E">
        <w:t xml:space="preserve">molto </w:t>
      </w:r>
      <w:r w:rsidR="001A24A5">
        <w:t>importante perché consente di dare concreta attuazione al Testo Unico</w:t>
      </w:r>
      <w:r w:rsidR="00B81DA9">
        <w:t xml:space="preserve">, avviando la raccolta dei </w:t>
      </w:r>
      <w:r w:rsidR="001A24A5">
        <w:t>dati relativi alle deleghe conferite dai lavoratori alle organizzazioni sindacali</w:t>
      </w:r>
      <w:r w:rsidR="00B81DA9">
        <w:t xml:space="preserve"> cha hanno sottoscritto o aderito al TU sulla rappresentanza</w:t>
      </w:r>
      <w:r w:rsidR="001A24A5">
        <w:t>. Questo dato dovrà essere</w:t>
      </w:r>
      <w:r w:rsidR="00B81DA9">
        <w:t>,</w:t>
      </w:r>
      <w:r w:rsidR="001A24A5">
        <w:t xml:space="preserve"> poi</w:t>
      </w:r>
      <w:r w:rsidR="00B81DA9">
        <w:t>,</w:t>
      </w:r>
      <w:r w:rsidR="001A24A5">
        <w:t xml:space="preserve"> ponderato con il </w:t>
      </w:r>
      <w:r w:rsidR="00926031">
        <w:t xml:space="preserve">dato </w:t>
      </w:r>
      <w:r w:rsidR="00B81DA9">
        <w:t xml:space="preserve">relativo alle elezioni delle RSU, </w:t>
      </w:r>
      <w:r w:rsidR="00926031">
        <w:t>al fine della determinazione del dato definitivo sulla rappresentanza.</w:t>
      </w:r>
    </w:p>
    <w:p w:rsidR="00926031" w:rsidRDefault="00AF41E2" w:rsidP="00926031">
      <w:pPr>
        <w:spacing w:line="360" w:lineRule="auto"/>
      </w:pPr>
      <w:r>
        <w:t>Di seguito forniamo una breve illustrazione e qualche chiarimento dei contenuti della circolare</w:t>
      </w:r>
      <w:r w:rsidR="00021D0E">
        <w:t xml:space="preserve"> n. 76/2015</w:t>
      </w:r>
      <w:r>
        <w:t>.</w:t>
      </w:r>
    </w:p>
    <w:p w:rsidR="00926031" w:rsidRDefault="00926031" w:rsidP="005F6F7C">
      <w:pPr>
        <w:spacing w:line="360" w:lineRule="auto"/>
        <w:jc w:val="center"/>
        <w:rPr>
          <w:i/>
        </w:rPr>
      </w:pPr>
    </w:p>
    <w:p w:rsidR="005F6F7C" w:rsidRDefault="005F6F7C" w:rsidP="005F6F7C">
      <w:pPr>
        <w:spacing w:line="360" w:lineRule="auto"/>
        <w:jc w:val="center"/>
        <w:rPr>
          <w:i/>
        </w:rPr>
      </w:pPr>
      <w:r>
        <w:rPr>
          <w:i/>
        </w:rPr>
        <w:t>Preregistrazione</w:t>
      </w:r>
    </w:p>
    <w:p w:rsidR="006D03C0" w:rsidRDefault="006D03C0" w:rsidP="005F6F7C">
      <w:pPr>
        <w:spacing w:line="360" w:lineRule="auto"/>
        <w:jc w:val="center"/>
        <w:rPr>
          <w:i/>
        </w:rPr>
      </w:pPr>
    </w:p>
    <w:p w:rsidR="00C15D4F" w:rsidRDefault="008567A8" w:rsidP="00665D7C">
      <w:pPr>
        <w:spacing w:line="360" w:lineRule="auto"/>
      </w:pPr>
      <w:r>
        <w:t xml:space="preserve">Il primo adempimento funzionale alla misurazione </w:t>
      </w:r>
      <w:r w:rsidR="00AC03CA">
        <w:t xml:space="preserve">del dato associativo è la cd. “preregistrazione”. L’adempimento è funzionale </w:t>
      </w:r>
      <w:r w:rsidR="005068A7">
        <w:t xml:space="preserve">al </w:t>
      </w:r>
      <w:r w:rsidR="00B81DA9">
        <w:t>“</w:t>
      </w:r>
      <w:r w:rsidR="005068A7">
        <w:t>censimento</w:t>
      </w:r>
      <w:r w:rsidR="00B81DA9">
        <w:t>”</w:t>
      </w:r>
      <w:r w:rsidR="005068A7">
        <w:t xml:space="preserve"> d</w:t>
      </w:r>
      <w:r w:rsidR="00F325B8">
        <w:t>elle imprese che, in ragione della loro appartenenza al sistema di Confindustria, sono tenute all’invio dei dati relativi alle deleghe sindacali.</w:t>
      </w:r>
      <w:r w:rsidR="00C15D4F">
        <w:t xml:space="preserve"> </w:t>
      </w:r>
    </w:p>
    <w:p w:rsidR="00C15D4F" w:rsidRDefault="00C15D4F" w:rsidP="00665D7C">
      <w:pPr>
        <w:spacing w:line="360" w:lineRule="auto"/>
      </w:pPr>
      <w:r>
        <w:t xml:space="preserve">Conseguentemente, il sistema </w:t>
      </w:r>
      <w:r w:rsidR="00B81DA9">
        <w:t xml:space="preserve">informativo dell’INPS </w:t>
      </w:r>
      <w:r>
        <w:t>sarà in grado di avvisare le imprese censite qualora rilevi che tra i dati con</w:t>
      </w:r>
      <w:r w:rsidR="00B81DA9">
        <w:t>tenuti ne</w:t>
      </w:r>
      <w:r>
        <w:t>l flusso Uniemens non siano stati inseriti i dati relativi alle deleghe. L’avviso – effettuato mediante apposito messaggio di avvertimento – non impedisce comunque al</w:t>
      </w:r>
      <w:r w:rsidRPr="00C15D4F">
        <w:t xml:space="preserve">le imprese, o </w:t>
      </w:r>
      <w:r>
        <w:t>a</w:t>
      </w:r>
      <w:r w:rsidRPr="00C15D4F">
        <w:t>gli intermediari autorizzati</w:t>
      </w:r>
      <w:r>
        <w:t>, di procedere all’invio del flusso.</w:t>
      </w:r>
    </w:p>
    <w:p w:rsidR="00B81DA9" w:rsidRDefault="00B81DA9" w:rsidP="00665D7C">
      <w:pPr>
        <w:spacing w:line="360" w:lineRule="auto"/>
      </w:pPr>
      <w:r w:rsidRPr="00D05C5A">
        <w:t>Ciò non toglie che è certamente molto importante, per cogliere le finalità che hanno determinato CONFINDUSTRIA a sottoscrivere il TU, che le imprese associate diano puntuale attuazione a questo adempimento</w:t>
      </w:r>
      <w:r>
        <w:t xml:space="preserve"> </w:t>
      </w:r>
    </w:p>
    <w:p w:rsidR="00C15D4F" w:rsidRDefault="00FA3DE1" w:rsidP="00665D7C">
      <w:pPr>
        <w:spacing w:line="360" w:lineRule="auto"/>
      </w:pPr>
      <w:r>
        <w:lastRenderedPageBreak/>
        <w:t xml:space="preserve">Per procedere alla </w:t>
      </w:r>
      <w:r w:rsidR="00B81DA9">
        <w:t>“</w:t>
      </w:r>
      <w:r>
        <w:t>preregistrazione</w:t>
      </w:r>
      <w:r w:rsidR="00B81DA9">
        <w:t>”</w:t>
      </w:r>
      <w:r w:rsidR="00B25CC6">
        <w:t>, le imprese</w:t>
      </w:r>
      <w:r w:rsidR="00B25CC6" w:rsidRPr="00C15D4F">
        <w:t>, o gli intermediari autorizzati,</w:t>
      </w:r>
      <w:r w:rsidR="00B25CC6">
        <w:t xml:space="preserve"> devono accedere al </w:t>
      </w:r>
      <w:r w:rsidR="00B25CC6" w:rsidRPr="00C15D4F">
        <w:t>Cassetto Previdenziale Azienda/Gestione Istanze online</w:t>
      </w:r>
      <w:r w:rsidR="00B25CC6">
        <w:t xml:space="preserve"> e conseguentemente </w:t>
      </w:r>
      <w:r w:rsidR="002350EF">
        <w:t>al</w:t>
      </w:r>
      <w:r w:rsidR="002350EF" w:rsidRPr="00C15D4F">
        <w:t>la nuova funzionalità denomi</w:t>
      </w:r>
      <w:r w:rsidR="002350EF">
        <w:t>nata “Rappresentanza Sindacale”.</w:t>
      </w:r>
    </w:p>
    <w:p w:rsidR="00B81DA9" w:rsidRDefault="00B33241" w:rsidP="00695136">
      <w:pPr>
        <w:spacing w:line="360" w:lineRule="auto"/>
      </w:pPr>
      <w:r>
        <w:t xml:space="preserve">Una volta avviata l’applicazione RASI, </w:t>
      </w:r>
      <w:r w:rsidRPr="000541DF">
        <w:t xml:space="preserve">il sistema richiederà l’inserimento </w:t>
      </w:r>
      <w:r w:rsidR="00364EA2" w:rsidRPr="000541DF">
        <w:t xml:space="preserve">di una </w:t>
      </w:r>
      <w:r w:rsidR="00B81DA9">
        <w:t xml:space="preserve">(ed una qualsiasi) </w:t>
      </w:r>
      <w:r w:rsidR="00364EA2" w:rsidRPr="000541DF">
        <w:t>delle matricole previdenziali</w:t>
      </w:r>
      <w:r w:rsidR="00952537" w:rsidRPr="000541DF">
        <w:t xml:space="preserve"> </w:t>
      </w:r>
      <w:r w:rsidR="00B81DA9">
        <w:t>associate al codice fiscale dell’impresa</w:t>
      </w:r>
      <w:r w:rsidR="00952537" w:rsidRPr="000541DF">
        <w:t>.</w:t>
      </w:r>
      <w:r w:rsidR="00C555B6">
        <w:t xml:space="preserve"> </w:t>
      </w:r>
      <w:r w:rsidR="00B81DA9">
        <w:t>Digitando l’apposito comando d</w:t>
      </w:r>
      <w:r w:rsidR="00952537">
        <w:t>i conferma</w:t>
      </w:r>
      <w:r w:rsidR="00B81DA9">
        <w:t>,</w:t>
      </w:r>
      <w:r w:rsidR="00952537">
        <w:t xml:space="preserve"> l’applicazione </w:t>
      </w:r>
      <w:r w:rsidRPr="00C15D4F">
        <w:t xml:space="preserve">mostrerà una </w:t>
      </w:r>
      <w:r w:rsidRPr="00C555B6">
        <w:rPr>
          <w:u w:val="single"/>
        </w:rPr>
        <w:t>finestra di dialogo contenente l’elenco d</w:t>
      </w:r>
      <w:r w:rsidR="00C555B6" w:rsidRPr="00C555B6">
        <w:rPr>
          <w:u w:val="single"/>
        </w:rPr>
        <w:t>i tutte le</w:t>
      </w:r>
      <w:r w:rsidRPr="00C555B6">
        <w:rPr>
          <w:u w:val="single"/>
        </w:rPr>
        <w:t xml:space="preserve"> matricole associate al codice fiscale</w:t>
      </w:r>
      <w:r w:rsidR="000E73E6">
        <w:rPr>
          <w:u w:val="single"/>
        </w:rPr>
        <w:t xml:space="preserve"> dell’impresa</w:t>
      </w:r>
      <w:r w:rsidRPr="00C15D4F">
        <w:t>.</w:t>
      </w:r>
      <w:r w:rsidR="00762B8E" w:rsidRPr="00762B8E">
        <w:t xml:space="preserve"> </w:t>
      </w:r>
    </w:p>
    <w:p w:rsidR="00695136" w:rsidRPr="00BD0046" w:rsidRDefault="00762B8E" w:rsidP="00695136">
      <w:pPr>
        <w:spacing w:line="360" w:lineRule="auto"/>
      </w:pPr>
      <w:r w:rsidRPr="00BD0046">
        <w:t>Seguirà la visualizzazione di un’apposita schermata mediante la quale l’azienda,</w:t>
      </w:r>
      <w:r w:rsidR="00B81DA9" w:rsidRPr="00BD0046">
        <w:t xml:space="preserve"> cliccando sull’apposita scritta</w:t>
      </w:r>
      <w:r w:rsidRPr="00BD0046">
        <w:t xml:space="preserve"> “OK”, confermerà l’avvenuta </w:t>
      </w:r>
      <w:r w:rsidR="00B81DA9" w:rsidRPr="00BD0046">
        <w:t>“</w:t>
      </w:r>
      <w:r w:rsidR="00695136" w:rsidRPr="00BD0046">
        <w:t>preregistrazione</w:t>
      </w:r>
      <w:r w:rsidR="00B81DA9" w:rsidRPr="00BD0046">
        <w:t>”</w:t>
      </w:r>
      <w:r w:rsidR="00695136" w:rsidRPr="00BD0046">
        <w:t xml:space="preserve"> per la trasmissione mensile dei dati di rappresentanza mediante la denuncia contributiva Uniemens.</w:t>
      </w:r>
    </w:p>
    <w:p w:rsidR="009E594E" w:rsidRPr="00BD0046" w:rsidRDefault="009E594E" w:rsidP="009E594E">
      <w:pPr>
        <w:spacing w:line="360" w:lineRule="auto"/>
      </w:pPr>
      <w:r w:rsidRPr="00BD0046">
        <w:t>L’I</w:t>
      </w:r>
      <w:r w:rsidR="00B12FFD" w:rsidRPr="00BD0046">
        <w:t>nps</w:t>
      </w:r>
      <w:r w:rsidRPr="00BD0046">
        <w:t>, effettuati con esito positivo i controlli automatizzati, attribuirà alla/alle matricole interessata/e del soggetto giuridico azienda il codice di autorizzazione “</w:t>
      </w:r>
      <w:r w:rsidRPr="00BD0046">
        <w:rPr>
          <w:b/>
        </w:rPr>
        <w:t>0R</w:t>
      </w:r>
      <w:r w:rsidR="00BD0046" w:rsidRPr="00BD0046">
        <w:t>”</w:t>
      </w:r>
      <w:r w:rsidRPr="00BD0046">
        <w:t xml:space="preserve"> che, nel contraddistinguere la particolarità di carattere statistico dell’informazione raccolta sulla base delle previsioni di cui alla convenzione, assume il significato di “azienda che conferisce i dati relativi alla rappresentanza delle organizzazioni sindacali per la contrattazione collettiva nazionale di categoria – industria”.</w:t>
      </w:r>
    </w:p>
    <w:p w:rsidR="00B12FFD" w:rsidRDefault="00B12FFD" w:rsidP="00C15D4F">
      <w:pPr>
        <w:spacing w:line="360" w:lineRule="auto"/>
      </w:pPr>
    </w:p>
    <w:p w:rsidR="00B12FFD" w:rsidRDefault="00F05396" w:rsidP="00F05396">
      <w:pPr>
        <w:spacing w:line="360" w:lineRule="auto"/>
        <w:jc w:val="center"/>
        <w:rPr>
          <w:i/>
        </w:rPr>
      </w:pPr>
      <w:r w:rsidRPr="00F05396">
        <w:rPr>
          <w:i/>
        </w:rPr>
        <w:t>Comunicazione del dato associativo</w:t>
      </w:r>
    </w:p>
    <w:p w:rsidR="006D03C0" w:rsidRDefault="006D03C0" w:rsidP="00F05396">
      <w:pPr>
        <w:spacing w:line="360" w:lineRule="auto"/>
        <w:jc w:val="center"/>
        <w:rPr>
          <w:i/>
        </w:rPr>
      </w:pPr>
    </w:p>
    <w:p w:rsidR="00F05396" w:rsidRDefault="008C1CF4" w:rsidP="00F05396">
      <w:pPr>
        <w:spacing w:line="360" w:lineRule="auto"/>
      </w:pPr>
      <w:r>
        <w:t xml:space="preserve">Una volta completata la </w:t>
      </w:r>
      <w:r w:rsidR="001F0C09">
        <w:t>“</w:t>
      </w:r>
      <w:r>
        <w:t>preregistrazione</w:t>
      </w:r>
      <w:r w:rsidR="001F0C09">
        <w:t>”</w:t>
      </w:r>
      <w:r>
        <w:t>, sarà possibile procedere all’invio dei dati relativi alle deleghe sindacali.</w:t>
      </w:r>
    </w:p>
    <w:p w:rsidR="00AC2468" w:rsidRPr="00AC2468" w:rsidRDefault="00AC2468" w:rsidP="00AC2468">
      <w:pPr>
        <w:spacing w:line="360" w:lineRule="auto"/>
      </w:pPr>
      <w:r w:rsidRPr="00AC2468">
        <w:t xml:space="preserve">In particolare, </w:t>
      </w:r>
      <w:r>
        <w:t xml:space="preserve">in attuazione della convenzione </w:t>
      </w:r>
      <w:r w:rsidR="00F20E9E">
        <w:t xml:space="preserve">del 16 marzo, </w:t>
      </w:r>
      <w:r w:rsidRPr="00AC2468">
        <w:t xml:space="preserve">nell’ambito della sezione  &lt;DenunciaAziendale&gt; </w:t>
      </w:r>
      <w:r w:rsidR="00F20E9E">
        <w:t xml:space="preserve">dell’Uniemens </w:t>
      </w:r>
      <w:r w:rsidRPr="00AC2468">
        <w:t>sono stati istituiti gli elementi volti all’acquisizione dei dati sulla rappresentanza delle organizzazioni sindacali per la contrattazione nazionale di categoria, così come definiti nell’ambito dell’art. 2 della convenzione</w:t>
      </w:r>
      <w:r w:rsidR="00F20E9E">
        <w:t xml:space="preserve"> medesima</w:t>
      </w:r>
      <w:r w:rsidRPr="00AC2468">
        <w:t>:</w:t>
      </w:r>
    </w:p>
    <w:p w:rsidR="00AC2468" w:rsidRPr="00AC2468" w:rsidRDefault="00AC2468" w:rsidP="00AC2468">
      <w:pPr>
        <w:numPr>
          <w:ilvl w:val="0"/>
          <w:numId w:val="1"/>
        </w:numPr>
        <w:spacing w:line="360" w:lineRule="auto"/>
      </w:pPr>
      <w:r w:rsidRPr="00AC2468">
        <w:t xml:space="preserve">contratto collettivo nazionale di lavoro applicato ai dipendenti; </w:t>
      </w:r>
    </w:p>
    <w:p w:rsidR="00AC2468" w:rsidRPr="00AC2468" w:rsidRDefault="00AC2468" w:rsidP="00AC2468">
      <w:pPr>
        <w:numPr>
          <w:ilvl w:val="0"/>
          <w:numId w:val="1"/>
        </w:numPr>
        <w:spacing w:line="360" w:lineRule="auto"/>
      </w:pPr>
      <w:r w:rsidRPr="00AC2468">
        <w:t xml:space="preserve">federazione di categoria cui i dipendenti aderiscono; </w:t>
      </w:r>
    </w:p>
    <w:p w:rsidR="00AC2468" w:rsidRPr="00AC2468" w:rsidRDefault="001F0C09" w:rsidP="00AC2468">
      <w:pPr>
        <w:numPr>
          <w:ilvl w:val="0"/>
          <w:numId w:val="1"/>
        </w:numPr>
        <w:spacing w:line="360" w:lineRule="auto"/>
      </w:pPr>
      <w:r>
        <w:t>numero dei lavoratori iscritti</w:t>
      </w:r>
      <w:r w:rsidR="00AC2468" w:rsidRPr="00AC2468">
        <w:t xml:space="preserve">, </w:t>
      </w:r>
      <w:r>
        <w:t xml:space="preserve">in generale, e successiva </w:t>
      </w:r>
      <w:r w:rsidR="00AC2468" w:rsidRPr="00AC2468">
        <w:t xml:space="preserve">distinta indicazione del numero degli iscritti appartenenti a unità produttive con più di quindici dipendenti </w:t>
      </w:r>
      <w:r w:rsidR="00AC2468" w:rsidRPr="00AC2468">
        <w:lastRenderedPageBreak/>
        <w:t xml:space="preserve">ove siano presenti rappresentanze sindacali aziendali (RSA) ovvero non sia presente alcuna forma di rappresentanza sindacale. </w:t>
      </w:r>
      <w:r>
        <w:t>Naturalmente questo secondo dato è un “di cui” del dato generale degli iscritti.</w:t>
      </w:r>
    </w:p>
    <w:p w:rsidR="00AC2468" w:rsidRDefault="00AC2468" w:rsidP="00AC2468">
      <w:pPr>
        <w:spacing w:line="360" w:lineRule="auto"/>
      </w:pPr>
    </w:p>
    <w:p w:rsidR="009F5A71" w:rsidRDefault="009F5A71" w:rsidP="009F5A71">
      <w:pPr>
        <w:spacing w:line="360" w:lineRule="auto"/>
        <w:jc w:val="center"/>
        <w:rPr>
          <w:i/>
        </w:rPr>
      </w:pPr>
      <w:r>
        <w:rPr>
          <w:i/>
        </w:rPr>
        <w:t>Profili temporali</w:t>
      </w:r>
      <w:r w:rsidR="00F2366D">
        <w:rPr>
          <w:i/>
        </w:rPr>
        <w:t xml:space="preserve"> e prima applicazione</w:t>
      </w:r>
    </w:p>
    <w:p w:rsidR="006D03C0" w:rsidRDefault="006D03C0" w:rsidP="009F5A71">
      <w:pPr>
        <w:spacing w:line="360" w:lineRule="auto"/>
        <w:jc w:val="center"/>
        <w:rPr>
          <w:i/>
        </w:rPr>
      </w:pPr>
    </w:p>
    <w:p w:rsidR="00F2366D" w:rsidRDefault="00517E5C" w:rsidP="009F5A71">
      <w:pPr>
        <w:spacing w:line="360" w:lineRule="auto"/>
      </w:pPr>
      <w:r>
        <w:t xml:space="preserve">Il </w:t>
      </w:r>
      <w:r w:rsidR="009F5A71">
        <w:t xml:space="preserve">Testo Unico </w:t>
      </w:r>
      <w:r>
        <w:t xml:space="preserve">2014 prevede </w:t>
      </w:r>
      <w:r w:rsidR="00F2366D">
        <w:t>che i dati relativi alle deleghe sindacali siano raccolti con riferimento al periodo gennaio – dicembre di ogni anno.</w:t>
      </w:r>
      <w:r w:rsidR="001F0C09">
        <w:t xml:space="preserve"> Per questo motivo,</w:t>
      </w:r>
      <w:r w:rsidR="005E054D">
        <w:t xml:space="preserve"> a regime</w:t>
      </w:r>
      <w:r w:rsidR="001F0C09">
        <w:t>,</w:t>
      </w:r>
      <w:r w:rsidR="005E054D">
        <w:t xml:space="preserve"> </w:t>
      </w:r>
      <w:r w:rsidR="001F0C09">
        <w:t>il numero “finale” delle deleghe è ottenuto</w:t>
      </w:r>
      <w:r w:rsidR="005E054D">
        <w:t xml:space="preserve"> dividendo il numero complessivo delle rilevazioni mensili per dodici.</w:t>
      </w:r>
    </w:p>
    <w:p w:rsidR="005E054D" w:rsidRDefault="005E054D" w:rsidP="009F5A71">
      <w:pPr>
        <w:spacing w:line="360" w:lineRule="auto"/>
      </w:pPr>
      <w:r>
        <w:t xml:space="preserve">Dal momento che la convenzione è stata sottoscritta </w:t>
      </w:r>
      <w:r w:rsidR="001F0C09">
        <w:t xml:space="preserve">soltanto </w:t>
      </w:r>
      <w:r>
        <w:t>nel mese di marz</w:t>
      </w:r>
      <w:r w:rsidR="00147AD0">
        <w:t>o</w:t>
      </w:r>
      <w:r w:rsidR="001F0C09">
        <w:t xml:space="preserve"> 2015</w:t>
      </w:r>
      <w:r w:rsidR="00147AD0">
        <w:t>, le parti firmatarie</w:t>
      </w:r>
      <w:r w:rsidR="001F0C09">
        <w:t>,</w:t>
      </w:r>
      <w:r w:rsidR="00147AD0">
        <w:t xml:space="preserve"> all’art. 9, comma 2, hanno previsto </w:t>
      </w:r>
      <w:r w:rsidR="001F0C09">
        <w:t>una disciplina transitoria consistente nel</w:t>
      </w:r>
      <w:r w:rsidR="00147AD0">
        <w:t>la possibilità di definire</w:t>
      </w:r>
      <w:r w:rsidR="00322733">
        <w:t xml:space="preserve"> </w:t>
      </w:r>
      <w:r w:rsidR="001F0C09">
        <w:t>appositamente il periodo da considerare utile per la prima rilevazione del dato</w:t>
      </w:r>
      <w:r w:rsidR="00322733">
        <w:t>.</w:t>
      </w:r>
    </w:p>
    <w:p w:rsidR="007520F2" w:rsidRDefault="00322733" w:rsidP="009F5A71">
      <w:pPr>
        <w:spacing w:line="360" w:lineRule="auto"/>
      </w:pPr>
      <w:r w:rsidRPr="004735DE">
        <w:rPr>
          <w:u w:val="single"/>
        </w:rPr>
        <w:t>L</w:t>
      </w:r>
      <w:r w:rsidR="001F0C09">
        <w:rPr>
          <w:u w:val="single"/>
        </w:rPr>
        <w:t xml:space="preserve">a circolare dell’Inps puntualizza </w:t>
      </w:r>
      <w:r w:rsidRPr="004735DE">
        <w:rPr>
          <w:u w:val="single"/>
        </w:rPr>
        <w:t xml:space="preserve">che </w:t>
      </w:r>
      <w:r w:rsidR="007520F2" w:rsidRPr="004735DE">
        <w:rPr>
          <w:u w:val="single"/>
        </w:rPr>
        <w:t xml:space="preserve">la </w:t>
      </w:r>
      <w:r w:rsidR="001F0C09">
        <w:rPr>
          <w:u w:val="single"/>
        </w:rPr>
        <w:t xml:space="preserve">prima </w:t>
      </w:r>
      <w:r w:rsidR="007520F2" w:rsidRPr="004735DE">
        <w:rPr>
          <w:u w:val="single"/>
        </w:rPr>
        <w:t>rilevazione delle deleghe</w:t>
      </w:r>
      <w:r w:rsidR="001F0C09">
        <w:rPr>
          <w:u w:val="single"/>
        </w:rPr>
        <w:t>,</w:t>
      </w:r>
      <w:r w:rsidR="007520F2" w:rsidRPr="004735DE">
        <w:rPr>
          <w:u w:val="single"/>
        </w:rPr>
        <w:t xml:space="preserve"> con cadenza mensile</w:t>
      </w:r>
      <w:r w:rsidR="001F0C09">
        <w:rPr>
          <w:u w:val="single"/>
        </w:rPr>
        <w:t>,</w:t>
      </w:r>
      <w:r w:rsidR="007520F2" w:rsidRPr="004735DE">
        <w:rPr>
          <w:u w:val="single"/>
        </w:rPr>
        <w:t xml:space="preserve"> potrà essere avviata </w:t>
      </w:r>
      <w:r w:rsidR="001F0C09">
        <w:rPr>
          <w:u w:val="single"/>
        </w:rPr>
        <w:t xml:space="preserve">già </w:t>
      </w:r>
      <w:r w:rsidRPr="004735DE">
        <w:rPr>
          <w:u w:val="single"/>
        </w:rPr>
        <w:t xml:space="preserve">a </w:t>
      </w:r>
      <w:r w:rsidR="007520F2" w:rsidRPr="004735DE">
        <w:rPr>
          <w:u w:val="single"/>
        </w:rPr>
        <w:t xml:space="preserve">partire </w:t>
      </w:r>
      <w:r w:rsidRPr="004735DE">
        <w:rPr>
          <w:u w:val="single"/>
        </w:rPr>
        <w:t>dal</w:t>
      </w:r>
      <w:r w:rsidR="007520F2" w:rsidRPr="004735DE">
        <w:rPr>
          <w:u w:val="single"/>
        </w:rPr>
        <w:t>la denuncia Uniemens di competenza del</w:t>
      </w:r>
      <w:r w:rsidRPr="004735DE">
        <w:rPr>
          <w:u w:val="single"/>
        </w:rPr>
        <w:t xml:space="preserve"> mese di aprile 2015</w:t>
      </w:r>
      <w:r w:rsidR="007520F2">
        <w:t>.</w:t>
      </w:r>
    </w:p>
    <w:p w:rsidR="00E3504E" w:rsidRDefault="004735DE" w:rsidP="009F5A71">
      <w:pPr>
        <w:spacing w:line="360" w:lineRule="auto"/>
      </w:pPr>
      <w:r>
        <w:t xml:space="preserve">Tuttavia, </w:t>
      </w:r>
      <w:r w:rsidR="00A17322">
        <w:t xml:space="preserve">come </w:t>
      </w:r>
      <w:r>
        <w:t xml:space="preserve">opportunamente </w:t>
      </w:r>
      <w:r w:rsidR="00A17322">
        <w:t>evidenziato dal</w:t>
      </w:r>
      <w:r>
        <w:t>la circolare</w:t>
      </w:r>
      <w:r w:rsidR="001F0C09">
        <w:t>,</w:t>
      </w:r>
      <w:r>
        <w:t xml:space="preserve"> con il flusso </w:t>
      </w:r>
      <w:r w:rsidRPr="004735DE">
        <w:t>Uniemens di competenza del mese di aprile</w:t>
      </w:r>
      <w:r w:rsidR="003D4453">
        <w:t xml:space="preserve"> potranno essere trasmessi anche i dati delle deleghe sindacali relativi ai mesi di gennaio, febbraio e marzo.</w:t>
      </w:r>
      <w:r w:rsidR="001F0C09">
        <w:t xml:space="preserve"> </w:t>
      </w:r>
    </w:p>
    <w:p w:rsidR="004735DE" w:rsidRDefault="001F0C09" w:rsidP="009F5A71">
      <w:pPr>
        <w:spacing w:line="360" w:lineRule="auto"/>
      </w:pPr>
      <w:r>
        <w:t>Inoltre, proprio per favorire al massimo l’adempimento di questo invio, sarà sempre possibile integrare/modificare, con l’invio dei flussi Uniem</w:t>
      </w:r>
      <w:r w:rsidR="00E3504E">
        <w:t>ens dei mesi successivi, i dati relativi ai</w:t>
      </w:r>
      <w:r>
        <w:t xml:space="preserve"> me</w:t>
      </w:r>
      <w:r w:rsidR="00E3504E">
        <w:t>si precedenti</w:t>
      </w:r>
    </w:p>
    <w:p w:rsidR="002F599A" w:rsidRDefault="00E3504E" w:rsidP="00AF6785">
      <w:pPr>
        <w:spacing w:line="360" w:lineRule="auto"/>
      </w:pPr>
      <w:r>
        <w:rPr>
          <w:u w:val="single"/>
        </w:rPr>
        <w:t>Le</w:t>
      </w:r>
      <w:r w:rsidR="00830D2B" w:rsidRPr="002F599A">
        <w:rPr>
          <w:u w:val="single"/>
        </w:rPr>
        <w:t xml:space="preserve"> imprese associate</w:t>
      </w:r>
      <w:r>
        <w:rPr>
          <w:u w:val="single"/>
        </w:rPr>
        <w:t xml:space="preserve">, dunque, dovranno </w:t>
      </w:r>
      <w:r w:rsidR="00830D2B" w:rsidRPr="002F599A">
        <w:rPr>
          <w:u w:val="single"/>
        </w:rPr>
        <w:t xml:space="preserve">prestare particolare cura nella compilazione del flusso Uniemens di competenza del mese di aprile </w:t>
      </w:r>
      <w:r>
        <w:rPr>
          <w:u w:val="single"/>
        </w:rPr>
        <w:t xml:space="preserve">o, comunque, dei mesi successivi, </w:t>
      </w:r>
      <w:r w:rsidR="00830D2B" w:rsidRPr="002F599A">
        <w:rPr>
          <w:u w:val="single"/>
        </w:rPr>
        <w:t>inserendo anche i dati relativi alle deleghe sindacali relativi ai mesi di gennaio, febbraio e marzo.</w:t>
      </w:r>
      <w:r w:rsidR="00830D2B">
        <w:t xml:space="preserve"> </w:t>
      </w:r>
    </w:p>
    <w:p w:rsidR="00540CA4" w:rsidRDefault="00540CA4" w:rsidP="00AF6785">
      <w:pPr>
        <w:spacing w:line="360" w:lineRule="auto"/>
      </w:pPr>
    </w:p>
    <w:p w:rsidR="00E3504E" w:rsidRDefault="00E3504E" w:rsidP="00AF6785">
      <w:pPr>
        <w:spacing w:line="360" w:lineRule="auto"/>
      </w:pPr>
    </w:p>
    <w:p w:rsidR="006D03C0" w:rsidRDefault="006D03C0" w:rsidP="003B023A">
      <w:pPr>
        <w:spacing w:line="360" w:lineRule="auto"/>
        <w:jc w:val="center"/>
        <w:rPr>
          <w:i/>
        </w:rPr>
      </w:pPr>
    </w:p>
    <w:p w:rsidR="003B023A" w:rsidRDefault="0056132A" w:rsidP="003B023A">
      <w:pPr>
        <w:spacing w:line="360" w:lineRule="auto"/>
        <w:jc w:val="center"/>
        <w:rPr>
          <w:i/>
        </w:rPr>
      </w:pPr>
      <w:r>
        <w:rPr>
          <w:i/>
        </w:rPr>
        <w:t>Indicazioni operative</w:t>
      </w:r>
    </w:p>
    <w:p w:rsidR="006D03C0" w:rsidRDefault="006D03C0" w:rsidP="003B023A">
      <w:pPr>
        <w:spacing w:line="360" w:lineRule="auto"/>
        <w:jc w:val="center"/>
        <w:rPr>
          <w:i/>
        </w:rPr>
      </w:pPr>
    </w:p>
    <w:p w:rsidR="0076680E" w:rsidRDefault="0076680E" w:rsidP="0056132A">
      <w:pPr>
        <w:spacing w:line="360" w:lineRule="auto"/>
      </w:pPr>
      <w:r>
        <w:t>Sul punto, si riportano i contenuti della circolare INPS.</w:t>
      </w:r>
    </w:p>
    <w:p w:rsidR="0056132A" w:rsidRPr="0056132A" w:rsidRDefault="0076680E" w:rsidP="0056132A">
      <w:pPr>
        <w:spacing w:line="360" w:lineRule="auto"/>
      </w:pPr>
      <w:r>
        <w:t>“</w:t>
      </w:r>
      <w:r w:rsidR="0056132A">
        <w:t>N</w:t>
      </w:r>
      <w:r w:rsidR="0056132A" w:rsidRPr="0056132A">
        <w:t xml:space="preserve">ella sezione &lt;DenunciaAziendale&gt; </w:t>
      </w:r>
      <w:r w:rsidR="0056132A">
        <w:t xml:space="preserve">del flusso Uniemens </w:t>
      </w:r>
      <w:r w:rsidR="0056132A" w:rsidRPr="0056132A">
        <w:t>è stato istituito un apposito elemento denominato &lt;RappresentanzaSindacale&gt;, che a sua volta si compone dell’elemento &lt;ContrattoRS</w:t>
      </w:r>
      <w:r w:rsidR="004E4803" w:rsidRPr="0056132A">
        <w:fldChar w:fldCharType="begin"/>
      </w:r>
      <w:r w:rsidR="0056132A" w:rsidRPr="0056132A">
        <w:instrText>xe "ContrattoRS"</w:instrText>
      </w:r>
      <w:r w:rsidR="004E4803" w:rsidRPr="0056132A">
        <w:fldChar w:fldCharType="end"/>
      </w:r>
      <w:r w:rsidR="0056132A" w:rsidRPr="0056132A">
        <w:t>&gt;, volto ad accogliere le informazioni utili per la rilevazione del numero delle deleghe sindacali relative a ciascun ambito di applicazione del CCNL a favore delle organizzazioni sin</w:t>
      </w:r>
      <w:r w:rsidR="0056132A">
        <w:t>dacali di categoria.</w:t>
      </w:r>
    </w:p>
    <w:p w:rsidR="0056132A" w:rsidRPr="0056132A" w:rsidRDefault="0056132A" w:rsidP="0056132A">
      <w:pPr>
        <w:spacing w:line="360" w:lineRule="auto"/>
      </w:pPr>
      <w:r w:rsidRPr="0056132A">
        <w:t>Si ri</w:t>
      </w:r>
      <w:r>
        <w:t>portano</w:t>
      </w:r>
      <w:r w:rsidRPr="0056132A">
        <w:t xml:space="preserve"> di seguito le modalità di compilazione dei sottoelementi di cui si compone l’elemento &lt;ContrattoRS</w:t>
      </w:r>
      <w:r w:rsidR="004E4803" w:rsidRPr="0056132A">
        <w:fldChar w:fldCharType="begin"/>
      </w:r>
      <w:r w:rsidRPr="0056132A">
        <w:instrText>xe "ContrattoRS"</w:instrText>
      </w:r>
      <w:r w:rsidR="004E4803" w:rsidRPr="0056132A">
        <w:fldChar w:fldCharType="end"/>
      </w:r>
      <w:r w:rsidRPr="0056132A">
        <w:t xml:space="preserve">&gt;: </w:t>
      </w:r>
    </w:p>
    <w:p w:rsidR="0056132A" w:rsidRPr="0056132A" w:rsidRDefault="0056132A" w:rsidP="0056132A">
      <w:pPr>
        <w:numPr>
          <w:ilvl w:val="0"/>
          <w:numId w:val="2"/>
        </w:numPr>
        <w:spacing w:line="360" w:lineRule="auto"/>
      </w:pPr>
      <w:r w:rsidRPr="0056132A">
        <w:t>&lt;AnnoMeseRS</w:t>
      </w:r>
      <w:r w:rsidR="004E4803" w:rsidRPr="0056132A">
        <w:fldChar w:fldCharType="begin"/>
      </w:r>
      <w:r w:rsidRPr="0056132A">
        <w:instrText>xe "AnnoMeseRS"</w:instrText>
      </w:r>
      <w:r w:rsidR="004E4803" w:rsidRPr="0056132A">
        <w:fldChar w:fldCharType="end"/>
      </w:r>
      <w:r w:rsidRPr="0056132A">
        <w:t>&gt;: va indicato, nel formato “aaaa-mm”, il periodo di riferimento delle informazioni relative al contratto e alle deleghe sindacali;</w:t>
      </w:r>
    </w:p>
    <w:p w:rsidR="0056132A" w:rsidRPr="0056132A" w:rsidRDefault="0056132A" w:rsidP="0056132A">
      <w:pPr>
        <w:numPr>
          <w:ilvl w:val="0"/>
          <w:numId w:val="2"/>
        </w:numPr>
        <w:spacing w:line="360" w:lineRule="auto"/>
      </w:pPr>
      <w:r w:rsidRPr="0056132A">
        <w:t>&lt;CodContrattoRS</w:t>
      </w:r>
      <w:r w:rsidR="004E4803" w:rsidRPr="0056132A">
        <w:fldChar w:fldCharType="begin"/>
      </w:r>
      <w:r w:rsidRPr="0056132A">
        <w:instrText>xe "CodContrattoRS"</w:instrText>
      </w:r>
      <w:r w:rsidR="004E4803" w:rsidRPr="0056132A">
        <w:fldChar w:fldCharType="end"/>
      </w:r>
      <w:r w:rsidRPr="0056132A">
        <w:t>&gt;: va  indicato il codice del contratto attribuito dall’Inps (cfr. all. n. 2);</w:t>
      </w:r>
    </w:p>
    <w:p w:rsidR="0056132A" w:rsidRPr="0056132A" w:rsidRDefault="0056132A" w:rsidP="0056132A">
      <w:pPr>
        <w:numPr>
          <w:ilvl w:val="0"/>
          <w:numId w:val="2"/>
        </w:numPr>
        <w:spacing w:line="360" w:lineRule="auto"/>
      </w:pPr>
      <w:r w:rsidRPr="0056132A">
        <w:t>&lt;CodFederazSindRS</w:t>
      </w:r>
      <w:r w:rsidR="004E4803" w:rsidRPr="0056132A">
        <w:fldChar w:fldCharType="begin"/>
      </w:r>
      <w:r w:rsidRPr="0056132A">
        <w:instrText>xe "CodFederazSindRS"</w:instrText>
      </w:r>
      <w:r w:rsidR="004E4803" w:rsidRPr="0056132A">
        <w:fldChar w:fldCharType="end"/>
      </w:r>
      <w:r w:rsidRPr="0056132A">
        <w:t>&gt;: va valorizzato il codice assegnato dall’Istituto alle organizzazioni sindacali di categoria a cui i dipendenti aderiscono (cfr. all. n. 3);</w:t>
      </w:r>
    </w:p>
    <w:p w:rsidR="0056132A" w:rsidRPr="0056132A" w:rsidRDefault="0056132A" w:rsidP="0056132A">
      <w:pPr>
        <w:numPr>
          <w:ilvl w:val="0"/>
          <w:numId w:val="2"/>
        </w:numPr>
        <w:spacing w:line="360" w:lineRule="auto"/>
      </w:pPr>
      <w:r w:rsidRPr="0056132A">
        <w:t>&lt;NumIscrittiRS</w:t>
      </w:r>
      <w:r w:rsidR="004E4803" w:rsidRPr="0056132A">
        <w:fldChar w:fldCharType="begin"/>
      </w:r>
      <w:r w:rsidRPr="0056132A">
        <w:instrText>xe "NumIscrittiSiRSU"</w:instrText>
      </w:r>
      <w:r w:rsidR="004E4803" w:rsidRPr="0056132A">
        <w:fldChar w:fldCharType="end"/>
      </w:r>
      <w:r w:rsidRPr="0056132A">
        <w:t>&gt;: va indicato il numero delle deleghe (in essere nel mese di competenza) dei dipendenti iscritti all’organizzazione sindacale riportato nell’elemento &lt;CodFederazSindRS</w:t>
      </w:r>
      <w:r w:rsidR="004E4803" w:rsidRPr="0056132A">
        <w:fldChar w:fldCharType="begin"/>
      </w:r>
      <w:r w:rsidRPr="0056132A">
        <w:instrText>xe "CodFederazSindRS"</w:instrText>
      </w:r>
      <w:r w:rsidR="004E4803" w:rsidRPr="0056132A">
        <w:fldChar w:fldCharType="end"/>
      </w:r>
      <w:r w:rsidRPr="0056132A">
        <w:t>&gt; - relative al periodo indicato in &lt;AnnoMeseRS</w:t>
      </w:r>
      <w:r w:rsidR="004E4803" w:rsidRPr="0056132A">
        <w:fldChar w:fldCharType="begin"/>
      </w:r>
      <w:r w:rsidRPr="0056132A">
        <w:instrText>xe "AnnoMeseRS"</w:instrText>
      </w:r>
      <w:r w:rsidR="004E4803" w:rsidRPr="0056132A">
        <w:fldChar w:fldCharType="end"/>
      </w:r>
      <w:r w:rsidRPr="0056132A">
        <w:t>&gt;  e al &lt;CodContrattoRS</w:t>
      </w:r>
      <w:r w:rsidR="004E4803" w:rsidRPr="0056132A">
        <w:fldChar w:fldCharType="begin"/>
      </w:r>
      <w:r w:rsidRPr="0056132A">
        <w:instrText>xe "CodContrattoRS"</w:instrText>
      </w:r>
      <w:r w:rsidR="004E4803" w:rsidRPr="0056132A">
        <w:fldChar w:fldCharType="end"/>
      </w:r>
      <w:r w:rsidRPr="0056132A">
        <w:t>&gt; - nelle unità produttive aziendali;</w:t>
      </w:r>
    </w:p>
    <w:p w:rsidR="0056132A" w:rsidRDefault="0056132A" w:rsidP="0056132A">
      <w:pPr>
        <w:numPr>
          <w:ilvl w:val="0"/>
          <w:numId w:val="2"/>
        </w:numPr>
        <w:spacing w:line="360" w:lineRule="auto"/>
        <w:ind w:left="714" w:hanging="357"/>
        <w:contextualSpacing/>
      </w:pPr>
      <w:r w:rsidRPr="0056132A">
        <w:t>&lt;NumIscrittiRSA</w:t>
      </w:r>
      <w:r w:rsidR="004E4803" w:rsidRPr="0056132A">
        <w:fldChar w:fldCharType="begin"/>
      </w:r>
      <w:r w:rsidRPr="0056132A">
        <w:instrText>xe "NumIscrittiNoRSU"</w:instrText>
      </w:r>
      <w:r w:rsidR="004E4803" w:rsidRPr="0056132A">
        <w:fldChar w:fldCharType="end"/>
      </w:r>
      <w:r w:rsidRPr="0056132A">
        <w:t>&gt;: va valorizzato il numero delle deleghe (in essere nel mese di competenza) dei dipendenti iscritti all’organizzazione sindacale indicata nell’elemento &lt;CodFederazSindRS&gt; - relative al periodo indicato in &lt;AnnoMeseRS</w:t>
      </w:r>
      <w:r w:rsidR="004E4803" w:rsidRPr="0056132A">
        <w:fldChar w:fldCharType="begin"/>
      </w:r>
      <w:r w:rsidRPr="0056132A">
        <w:instrText>xe "AnnoMeseRS"</w:instrText>
      </w:r>
      <w:r w:rsidR="004E4803" w:rsidRPr="0056132A">
        <w:fldChar w:fldCharType="end"/>
      </w:r>
      <w:r w:rsidRPr="0056132A">
        <w:t>&gt;  e al &lt;CodContrattoRS</w:t>
      </w:r>
      <w:r w:rsidR="004E4803" w:rsidRPr="0056132A">
        <w:fldChar w:fldCharType="begin"/>
      </w:r>
      <w:r w:rsidRPr="0056132A">
        <w:instrText>xe "CodContrattoRS"</w:instrText>
      </w:r>
      <w:r w:rsidR="004E4803" w:rsidRPr="0056132A">
        <w:fldChar w:fldCharType="end"/>
      </w:r>
      <w:r w:rsidRPr="0056132A">
        <w:t>&gt; - nelle unità produttive che superino i quindici dipendenti e in cui siano presenti RSA ovvero non sia presente alcuna for</w:t>
      </w:r>
      <w:r>
        <w:t>ma di rappresentanza sindacale.</w:t>
      </w:r>
    </w:p>
    <w:p w:rsidR="0056132A" w:rsidRPr="0056132A" w:rsidRDefault="0056132A" w:rsidP="0056132A">
      <w:pPr>
        <w:spacing w:line="360" w:lineRule="auto"/>
        <w:ind w:left="720"/>
      </w:pPr>
      <w:r w:rsidRPr="0056132A">
        <w:t>Si precisa che il numero indicato nell’elemento &lt;NumIscrittiRSA&gt; è un di cui di &lt;NumIscrittiRS&gt; e che l’elemento va valorizzato solo ove ricorra la casistica indicata.</w:t>
      </w:r>
      <w:r w:rsidR="0076680E">
        <w:t>”</w:t>
      </w:r>
    </w:p>
    <w:p w:rsidR="003B023A" w:rsidRDefault="003B023A" w:rsidP="00AF6785">
      <w:pPr>
        <w:spacing w:line="360" w:lineRule="auto"/>
      </w:pPr>
    </w:p>
    <w:p w:rsidR="00D812BC" w:rsidRDefault="00A267A0" w:rsidP="00D812BC">
      <w:pPr>
        <w:spacing w:line="360" w:lineRule="auto"/>
        <w:jc w:val="center"/>
        <w:rPr>
          <w:i/>
        </w:rPr>
      </w:pPr>
      <w:r>
        <w:rPr>
          <w:i/>
        </w:rPr>
        <w:t xml:space="preserve">Voce </w:t>
      </w:r>
      <w:r w:rsidRPr="00A267A0">
        <w:rPr>
          <w:i/>
        </w:rPr>
        <w:t>&lt;NumIscrittiRSA</w:t>
      </w:r>
      <w:r w:rsidR="004E4803" w:rsidRPr="00A267A0">
        <w:rPr>
          <w:i/>
        </w:rPr>
        <w:fldChar w:fldCharType="begin"/>
      </w:r>
      <w:r w:rsidRPr="00A267A0">
        <w:rPr>
          <w:i/>
        </w:rPr>
        <w:instrText>xe "NumIscrittiNoRSU"</w:instrText>
      </w:r>
      <w:r w:rsidR="004E4803" w:rsidRPr="00A267A0">
        <w:rPr>
          <w:i/>
        </w:rPr>
        <w:fldChar w:fldCharType="end"/>
      </w:r>
      <w:r w:rsidRPr="00A267A0">
        <w:rPr>
          <w:i/>
        </w:rPr>
        <w:t>&gt;</w:t>
      </w:r>
      <w:r>
        <w:rPr>
          <w:i/>
        </w:rPr>
        <w:t xml:space="preserve"> e nozione di unità produttiva ove non sia presente alcuna forma di rappresentanza sindacale</w:t>
      </w:r>
      <w:r w:rsidR="00D812BC">
        <w:rPr>
          <w:i/>
        </w:rPr>
        <w:t>.</w:t>
      </w:r>
    </w:p>
    <w:p w:rsidR="00DE2743" w:rsidRDefault="00DE2743" w:rsidP="00DE2743">
      <w:pPr>
        <w:spacing w:line="360" w:lineRule="auto"/>
        <w:contextualSpacing/>
      </w:pPr>
      <w:r>
        <w:t xml:space="preserve">Il Testo Unico sulla Rappresentanza del 10 gennaio 2014 attribuisce un valore particolare alle deleghe conferite dai lavoratori operanti in unità produttive </w:t>
      </w:r>
      <w:r w:rsidR="0076680E">
        <w:t xml:space="preserve">con più di quindici dipendenti </w:t>
      </w:r>
      <w:r>
        <w:t xml:space="preserve">dove siano presenti </w:t>
      </w:r>
      <w:r w:rsidR="00E135A6">
        <w:t>RSA</w:t>
      </w:r>
      <w:r>
        <w:t xml:space="preserve"> ovvero non sia presente alcuna forma di rappresentanza. </w:t>
      </w:r>
    </w:p>
    <w:p w:rsidR="00DE2743" w:rsidRDefault="00DE2743" w:rsidP="00DE2743">
      <w:pPr>
        <w:spacing w:line="360" w:lineRule="auto"/>
      </w:pPr>
      <w:r>
        <w:t xml:space="preserve">Proprio al fine di valorizzare tale elemento di distinzione nel flusso Uniemens, come si è visto, è stata creata la voce </w:t>
      </w:r>
      <w:r w:rsidRPr="0056132A">
        <w:t>&lt;NumIscrittiRSA</w:t>
      </w:r>
      <w:r w:rsidR="004E4803" w:rsidRPr="0056132A">
        <w:fldChar w:fldCharType="begin"/>
      </w:r>
      <w:r w:rsidRPr="0056132A">
        <w:instrText>xe "NumIscrittiNoRSU"</w:instrText>
      </w:r>
      <w:r w:rsidR="004E4803" w:rsidRPr="0056132A">
        <w:fldChar w:fldCharType="end"/>
      </w:r>
      <w:r w:rsidRPr="0056132A">
        <w:t>&gt;</w:t>
      </w:r>
      <w:r w:rsidR="0076680E">
        <w:t xml:space="preserve"> ulteriore rispetto a</w:t>
      </w:r>
      <w:r>
        <w:t xml:space="preserve"> quella </w:t>
      </w:r>
      <w:r w:rsidRPr="0056132A">
        <w:t>&lt;NumIscrittiRS</w:t>
      </w:r>
      <w:r w:rsidR="004E4803" w:rsidRPr="0056132A">
        <w:fldChar w:fldCharType="begin"/>
      </w:r>
      <w:r w:rsidRPr="0056132A">
        <w:instrText>xe "NumIscrittiSiRSU"</w:instrText>
      </w:r>
      <w:r w:rsidR="004E4803" w:rsidRPr="0056132A">
        <w:fldChar w:fldCharType="end"/>
      </w:r>
      <w:r>
        <w:t>&gt;.</w:t>
      </w:r>
    </w:p>
    <w:p w:rsidR="00DE2743" w:rsidRPr="000E5087" w:rsidRDefault="00DE2743" w:rsidP="00DE2743">
      <w:pPr>
        <w:spacing w:line="360" w:lineRule="auto"/>
        <w:rPr>
          <w:u w:val="single"/>
        </w:rPr>
      </w:pPr>
      <w:r w:rsidRPr="000E5087">
        <w:rPr>
          <w:u w:val="single"/>
        </w:rPr>
        <w:t>Nel corso del confronto per la definizione delle regole di attuazione</w:t>
      </w:r>
      <w:r w:rsidR="0076680E" w:rsidRPr="000E5087">
        <w:rPr>
          <w:u w:val="single"/>
        </w:rPr>
        <w:t>,</w:t>
      </w:r>
      <w:r w:rsidRPr="000E5087">
        <w:rPr>
          <w:u w:val="single"/>
        </w:rPr>
        <w:t xml:space="preserve"> le organizzazioni sindacali hanno posto con forza l’esigenza di definire con precisione </w:t>
      </w:r>
      <w:r w:rsidR="0076680E" w:rsidRPr="000E5087">
        <w:rPr>
          <w:u w:val="single"/>
        </w:rPr>
        <w:t>il concetto di</w:t>
      </w:r>
      <w:r w:rsidR="00C372A9" w:rsidRPr="000E5087">
        <w:rPr>
          <w:u w:val="single"/>
        </w:rPr>
        <w:t xml:space="preserve"> </w:t>
      </w:r>
      <w:r w:rsidR="0076680E" w:rsidRPr="000E5087">
        <w:rPr>
          <w:u w:val="single"/>
        </w:rPr>
        <w:t>“</w:t>
      </w:r>
      <w:r w:rsidR="00C372A9" w:rsidRPr="000E5087">
        <w:rPr>
          <w:u w:val="single"/>
        </w:rPr>
        <w:t xml:space="preserve">unità </w:t>
      </w:r>
      <w:r w:rsidR="005713D2" w:rsidRPr="000E5087">
        <w:rPr>
          <w:u w:val="single"/>
        </w:rPr>
        <w:t>produttive con più di 15 dipendenti</w:t>
      </w:r>
      <w:r w:rsidR="00C372A9" w:rsidRPr="000E5087">
        <w:rPr>
          <w:u w:val="single"/>
        </w:rPr>
        <w:t xml:space="preserve"> dove non sia</w:t>
      </w:r>
      <w:r w:rsidR="004849CD" w:rsidRPr="000E5087">
        <w:rPr>
          <w:u w:val="single"/>
        </w:rPr>
        <w:t xml:space="preserve"> </w:t>
      </w:r>
      <w:r w:rsidR="00C372A9" w:rsidRPr="000E5087">
        <w:rPr>
          <w:u w:val="single"/>
        </w:rPr>
        <w:t>presente alcuna forma di rappresentanza</w:t>
      </w:r>
      <w:r w:rsidR="0076680E" w:rsidRPr="000E5087">
        <w:rPr>
          <w:u w:val="single"/>
        </w:rPr>
        <w:t>”</w:t>
      </w:r>
      <w:r w:rsidR="00C372A9" w:rsidRPr="000E5087">
        <w:rPr>
          <w:u w:val="single"/>
        </w:rPr>
        <w:t>.</w:t>
      </w:r>
    </w:p>
    <w:p w:rsidR="001560AD" w:rsidRPr="000E5087" w:rsidRDefault="00564D4A" w:rsidP="00DE2743">
      <w:pPr>
        <w:spacing w:line="360" w:lineRule="auto"/>
        <w:rPr>
          <w:u w:val="single"/>
        </w:rPr>
      </w:pPr>
      <w:r w:rsidRPr="000E5087">
        <w:rPr>
          <w:u w:val="single"/>
        </w:rPr>
        <w:t>In particolare, il problema si è posto per quelle unità produttive che hanno avuto in passato RSU</w:t>
      </w:r>
      <w:r w:rsidR="00CA22F8" w:rsidRPr="000E5087">
        <w:rPr>
          <w:u w:val="single"/>
        </w:rPr>
        <w:t xml:space="preserve">, ma </w:t>
      </w:r>
      <w:r w:rsidRPr="000E5087">
        <w:rPr>
          <w:u w:val="single"/>
        </w:rPr>
        <w:t>che</w:t>
      </w:r>
      <w:r w:rsidR="00E135A6" w:rsidRPr="000E5087">
        <w:rPr>
          <w:u w:val="single"/>
        </w:rPr>
        <w:t>,</w:t>
      </w:r>
      <w:r w:rsidR="00CA22F8" w:rsidRPr="000E5087">
        <w:rPr>
          <w:u w:val="single"/>
        </w:rPr>
        <w:t xml:space="preserve"> a</w:t>
      </w:r>
      <w:r w:rsidR="001560AD" w:rsidRPr="000E5087">
        <w:rPr>
          <w:u w:val="single"/>
        </w:rPr>
        <w:t xml:space="preserve">l momento </w:t>
      </w:r>
      <w:r w:rsidR="00CA22F8" w:rsidRPr="000E5087">
        <w:rPr>
          <w:u w:val="single"/>
        </w:rPr>
        <w:t>d</w:t>
      </w:r>
      <w:r w:rsidR="001560AD" w:rsidRPr="000E5087">
        <w:rPr>
          <w:u w:val="single"/>
        </w:rPr>
        <w:t>ella rileva</w:t>
      </w:r>
      <w:r w:rsidR="00DB15BB" w:rsidRPr="000E5087">
        <w:rPr>
          <w:u w:val="single"/>
        </w:rPr>
        <w:t>zione del dato elettorale</w:t>
      </w:r>
      <w:r w:rsidR="00CA22F8" w:rsidRPr="000E5087">
        <w:rPr>
          <w:u w:val="single"/>
        </w:rPr>
        <w:t>, sono</w:t>
      </w:r>
      <w:r w:rsidRPr="000E5087">
        <w:rPr>
          <w:u w:val="single"/>
        </w:rPr>
        <w:t xml:space="preserve"> scadute</w:t>
      </w:r>
      <w:r w:rsidR="00CA22F8" w:rsidRPr="000E5087">
        <w:rPr>
          <w:u w:val="single"/>
        </w:rPr>
        <w:t>.</w:t>
      </w:r>
    </w:p>
    <w:p w:rsidR="0076680E" w:rsidRDefault="0076680E" w:rsidP="00DE2743">
      <w:pPr>
        <w:spacing w:line="360" w:lineRule="auto"/>
      </w:pPr>
      <w:r>
        <w:t>Con Cgil, Cisl e Uil si è convenuto che ci si atterrà ai seguenti criteri</w:t>
      </w:r>
      <w:r w:rsidR="000E5087">
        <w:t>, che saranno “formalizzati” in un apposito scambio di lettere che avverrà nei prossimi giorni</w:t>
      </w:r>
      <w:r>
        <w:t>.</w:t>
      </w:r>
    </w:p>
    <w:p w:rsidR="00CA22F8" w:rsidRDefault="0076680E" w:rsidP="00DE2743">
      <w:pPr>
        <w:spacing w:line="360" w:lineRule="auto"/>
      </w:pPr>
      <w:r w:rsidRPr="0076680E">
        <w:rPr>
          <w:u w:val="single"/>
        </w:rPr>
        <w:t>Q</w:t>
      </w:r>
      <w:r w:rsidR="001560AD" w:rsidRPr="0076680E">
        <w:rPr>
          <w:u w:val="single"/>
        </w:rPr>
        <w:t>ua</w:t>
      </w:r>
      <w:r w:rsidR="001560AD" w:rsidRPr="00F61C20">
        <w:rPr>
          <w:u w:val="single"/>
        </w:rPr>
        <w:t>lora la RSU sia scaduta</w:t>
      </w:r>
      <w:r w:rsidR="00F61C20">
        <w:t>:</w:t>
      </w:r>
    </w:p>
    <w:p w:rsidR="00F61C20" w:rsidRDefault="00F61C20" w:rsidP="00F61C20">
      <w:pPr>
        <w:pStyle w:val="Paragrafoelenco"/>
        <w:numPr>
          <w:ilvl w:val="0"/>
          <w:numId w:val="3"/>
        </w:numPr>
        <w:spacing w:line="360" w:lineRule="auto"/>
      </w:pPr>
      <w:r>
        <w:t>il dato associativo è rilevato secondo le regole ordinarie</w:t>
      </w:r>
      <w:r w:rsidR="0076680E">
        <w:t xml:space="preserve">, ossia un iscritto una rilevazione, dunque si compilerà solo </w:t>
      </w:r>
      <w:r>
        <w:t xml:space="preserve">l’elemento </w:t>
      </w:r>
      <w:r w:rsidRPr="0056132A">
        <w:t>&lt;NumIscrittiRS</w:t>
      </w:r>
      <w:r w:rsidR="004E4803" w:rsidRPr="0056132A">
        <w:fldChar w:fldCharType="begin"/>
      </w:r>
      <w:r w:rsidRPr="0056132A">
        <w:instrText>xe "NumIscrittiSiRSU"</w:instrText>
      </w:r>
      <w:r w:rsidR="004E4803" w:rsidRPr="0056132A">
        <w:fldChar w:fldCharType="end"/>
      </w:r>
      <w:r w:rsidRPr="0056132A">
        <w:t>&gt;</w:t>
      </w:r>
      <w:r>
        <w:t>;</w:t>
      </w:r>
    </w:p>
    <w:p w:rsidR="00F61C20" w:rsidRDefault="0076680E" w:rsidP="00F61C20">
      <w:pPr>
        <w:pStyle w:val="Paragrafoelenco"/>
        <w:numPr>
          <w:ilvl w:val="0"/>
          <w:numId w:val="3"/>
        </w:numPr>
        <w:spacing w:line="360" w:lineRule="auto"/>
      </w:pPr>
      <w:r>
        <w:t>il dato elettorale non sarà, invece, rilevato</w:t>
      </w:r>
      <w:r w:rsidR="00F61C20">
        <w:t xml:space="preserve"> </w:t>
      </w:r>
      <w:r>
        <w:t xml:space="preserve">affatto, </w:t>
      </w:r>
      <w:r w:rsidR="00F61C20">
        <w:t>dal momento che il Testo Unico</w:t>
      </w:r>
      <w:r w:rsidR="00B24438">
        <w:t xml:space="preserve"> prevede la raccolta dei “</w:t>
      </w:r>
      <w:r w:rsidR="00B24438">
        <w:rPr>
          <w:i/>
        </w:rPr>
        <w:t>dati relativi alle r.s.u. validamente in carica […]</w:t>
      </w:r>
      <w:r w:rsidR="00B24438">
        <w:t>”.</w:t>
      </w:r>
    </w:p>
    <w:p w:rsidR="008D0A68" w:rsidRPr="000E5087" w:rsidRDefault="008D0A68" w:rsidP="00DE2743">
      <w:pPr>
        <w:spacing w:line="360" w:lineRule="auto"/>
        <w:rPr>
          <w:u w:val="single"/>
        </w:rPr>
      </w:pPr>
      <w:r w:rsidRPr="000E5087">
        <w:rPr>
          <w:u w:val="single"/>
        </w:rPr>
        <w:t xml:space="preserve">Tuttavia, la richiesta delle organizzazioni sindacali è stata quella di </w:t>
      </w:r>
      <w:r w:rsidRPr="000E5087">
        <w:rPr>
          <w:b/>
          <w:u w:val="single"/>
        </w:rPr>
        <w:t>distinguere</w:t>
      </w:r>
      <w:r w:rsidRPr="000E5087">
        <w:rPr>
          <w:u w:val="single"/>
        </w:rPr>
        <w:t xml:space="preserve"> tra quelle RSU che non sono state rinnovate per </w:t>
      </w:r>
      <w:r w:rsidR="00394FE5" w:rsidRPr="000E5087">
        <w:rPr>
          <w:u w:val="single"/>
        </w:rPr>
        <w:t>“</w:t>
      </w:r>
      <w:r w:rsidRPr="000E5087">
        <w:rPr>
          <w:u w:val="single"/>
        </w:rPr>
        <w:t>inerzia</w:t>
      </w:r>
      <w:r w:rsidR="00394FE5" w:rsidRPr="000E5087">
        <w:rPr>
          <w:u w:val="single"/>
        </w:rPr>
        <w:t>”</w:t>
      </w:r>
      <w:r w:rsidRPr="000E5087">
        <w:rPr>
          <w:u w:val="single"/>
        </w:rPr>
        <w:t xml:space="preserve"> </w:t>
      </w:r>
      <w:r w:rsidR="00281411" w:rsidRPr="000E5087">
        <w:rPr>
          <w:u w:val="single"/>
        </w:rPr>
        <w:t xml:space="preserve">delle organizzazioni sindacali, ma hanno – di fatto – continuato a svolgere attività sindacale, </w:t>
      </w:r>
      <w:r w:rsidRPr="000E5087">
        <w:rPr>
          <w:u w:val="single"/>
        </w:rPr>
        <w:t>e quelle realtà nelle quali</w:t>
      </w:r>
      <w:r w:rsidR="00281411" w:rsidRPr="000E5087">
        <w:rPr>
          <w:u w:val="single"/>
        </w:rPr>
        <w:t>, invece,</w:t>
      </w:r>
      <w:r w:rsidRPr="000E5087">
        <w:rPr>
          <w:u w:val="single"/>
        </w:rPr>
        <w:t xml:space="preserve"> la rappresentanza unitaria ha semplicemente cessato di esistere</w:t>
      </w:r>
      <w:r w:rsidR="00281411" w:rsidRPr="000E5087">
        <w:rPr>
          <w:u w:val="single"/>
        </w:rPr>
        <w:t>, non ponendo in essere alcuna attività</w:t>
      </w:r>
      <w:r w:rsidR="006E04FC" w:rsidRPr="000E5087">
        <w:rPr>
          <w:u w:val="single"/>
        </w:rPr>
        <w:t xml:space="preserve">  “negoziale”</w:t>
      </w:r>
      <w:r w:rsidRPr="000E5087">
        <w:rPr>
          <w:u w:val="single"/>
        </w:rPr>
        <w:t>.</w:t>
      </w:r>
    </w:p>
    <w:p w:rsidR="008D0A68" w:rsidRDefault="008D0A68" w:rsidP="00DE2743">
      <w:pPr>
        <w:spacing w:line="360" w:lineRule="auto"/>
      </w:pPr>
      <w:r>
        <w:t>Per ques</w:t>
      </w:r>
      <w:r w:rsidR="00281411">
        <w:t>to motivo si è posta l’esigenza</w:t>
      </w:r>
      <w:r>
        <w:t xml:space="preserve"> di defin</w:t>
      </w:r>
      <w:r w:rsidR="00281411">
        <w:t>ire le circostanze che possano identificare la seconda fattispecie e, pertanto, qualificare l</w:t>
      </w:r>
      <w:r>
        <w:t xml:space="preserve">a RSU non già </w:t>
      </w:r>
      <w:r w:rsidR="00281411">
        <w:t xml:space="preserve">come </w:t>
      </w:r>
      <w:r>
        <w:t xml:space="preserve">meramente scaduta, bensì </w:t>
      </w:r>
      <w:r w:rsidR="00281411">
        <w:t>come “inoperante</w:t>
      </w:r>
      <w:r>
        <w:t>”.</w:t>
      </w:r>
    </w:p>
    <w:p w:rsidR="008D0A68" w:rsidRDefault="006D7871" w:rsidP="00DE2743">
      <w:pPr>
        <w:spacing w:line="360" w:lineRule="auto"/>
      </w:pPr>
      <w:r>
        <w:t>Confindustria e Cgil, Cisl e Uil hanno pertanto convenu</w:t>
      </w:r>
      <w:r w:rsidR="00281411">
        <w:t>to che si considera “inoperante</w:t>
      </w:r>
      <w:r>
        <w:t>” la RSU che soddisfi i seguenti requisiti:</w:t>
      </w:r>
    </w:p>
    <w:p w:rsidR="006D7871" w:rsidRDefault="006D7871" w:rsidP="006D7871">
      <w:pPr>
        <w:pStyle w:val="Paragrafoelenco"/>
        <w:numPr>
          <w:ilvl w:val="0"/>
          <w:numId w:val="5"/>
        </w:numPr>
        <w:spacing w:line="360" w:lineRule="auto"/>
        <w:ind w:left="714" w:hanging="357"/>
        <w:contextualSpacing w:val="0"/>
      </w:pPr>
      <w:r>
        <w:t>sia scaduta da almeno tre anni</w:t>
      </w:r>
      <w:r w:rsidR="00281411">
        <w:t>, situazione da verificare dal 16 marzo 2015 (data della firma della convenzione) fino a tre anni indietro</w:t>
      </w:r>
      <w:r w:rsidR="006E04FC">
        <w:t xml:space="preserve">: </w:t>
      </w:r>
      <w:r w:rsidR="006E04FC" w:rsidRPr="00394FE5">
        <w:t>in altre parole</w:t>
      </w:r>
      <w:r w:rsidR="00394FE5" w:rsidRPr="00394FE5">
        <w:t xml:space="preserve"> la RSU deve risultare scaduta </w:t>
      </w:r>
      <w:r w:rsidR="006E04FC" w:rsidRPr="00394FE5">
        <w:t>alla data del 16 marzo 2012 e non essere stata più rinnovata</w:t>
      </w:r>
      <w:r>
        <w:t>;</w:t>
      </w:r>
    </w:p>
    <w:p w:rsidR="006D7871" w:rsidRDefault="006D7871" w:rsidP="006D7871">
      <w:pPr>
        <w:pStyle w:val="Paragrafoelenco"/>
        <w:numPr>
          <w:ilvl w:val="0"/>
          <w:numId w:val="5"/>
        </w:numPr>
        <w:spacing w:line="360" w:lineRule="auto"/>
      </w:pPr>
      <w:r>
        <w:t>non abbia svolto</w:t>
      </w:r>
      <w:r w:rsidR="00281411">
        <w:t xml:space="preserve">, in questo </w:t>
      </w:r>
      <w:r>
        <w:t>triennio</w:t>
      </w:r>
      <w:r w:rsidR="00281411">
        <w:t xml:space="preserve">, </w:t>
      </w:r>
      <w:r w:rsidR="006E04FC" w:rsidRPr="00394FE5">
        <w:t xml:space="preserve">neppure in via di fatto, </w:t>
      </w:r>
      <w:r w:rsidR="00281411" w:rsidRPr="00394FE5">
        <w:t>alcuna attività</w:t>
      </w:r>
      <w:r w:rsidR="003A38FA" w:rsidRPr="00394FE5">
        <w:t xml:space="preserve"> </w:t>
      </w:r>
      <w:r w:rsidR="00F05186" w:rsidRPr="00394FE5">
        <w:t>“</w:t>
      </w:r>
      <w:r w:rsidR="003A38FA" w:rsidRPr="00394FE5">
        <w:t>negoziale</w:t>
      </w:r>
      <w:r w:rsidR="00F05186" w:rsidRPr="00394FE5">
        <w:t>” (nel senso di: attività di gestione del contratto</w:t>
      </w:r>
      <w:r w:rsidR="006E04FC" w:rsidRPr="00394FE5">
        <w:t xml:space="preserve"> collettivo applicato nell’unità produttiva</w:t>
      </w:r>
      <w:r w:rsidR="00F05186" w:rsidRPr="00394FE5">
        <w:t xml:space="preserve">, </w:t>
      </w:r>
      <w:r w:rsidR="006E04FC" w:rsidRPr="00394FE5">
        <w:t xml:space="preserve">ovvero attività </w:t>
      </w:r>
      <w:r w:rsidR="00F05186" w:rsidRPr="00394FE5">
        <w:t xml:space="preserve">di informazione e consultazione, </w:t>
      </w:r>
      <w:r w:rsidR="006E04FC" w:rsidRPr="00394FE5">
        <w:t xml:space="preserve">ovvero attività </w:t>
      </w:r>
      <w:r w:rsidR="00F05186" w:rsidRPr="00394FE5">
        <w:t>di negoziazione vera e propria anche senza sottoscrizione di un accordo)</w:t>
      </w:r>
      <w:r w:rsidR="003A38FA" w:rsidRPr="00394FE5">
        <w:t>.</w:t>
      </w:r>
    </w:p>
    <w:p w:rsidR="00F05186" w:rsidRDefault="003A38FA" w:rsidP="00DE2743">
      <w:pPr>
        <w:spacing w:line="360" w:lineRule="auto"/>
      </w:pPr>
      <w:r w:rsidRPr="00E96E5B">
        <w:rPr>
          <w:u w:val="single"/>
        </w:rPr>
        <w:t>Qualora la RSU soddisfi tali requisiti e sia</w:t>
      </w:r>
      <w:r w:rsidR="00F05186">
        <w:rPr>
          <w:u w:val="single"/>
        </w:rPr>
        <w:t xml:space="preserve"> qualificabile come “inoperante</w:t>
      </w:r>
      <w:r w:rsidRPr="00E96E5B">
        <w:rPr>
          <w:u w:val="single"/>
        </w:rPr>
        <w:t>”, i dati relativi alle deleghe sindacali</w:t>
      </w:r>
      <w:r w:rsidR="00E96E5B" w:rsidRPr="00E96E5B">
        <w:rPr>
          <w:u w:val="single"/>
        </w:rPr>
        <w:t xml:space="preserve"> andranno inseriti nella sezione &lt;NumIscrittiRSA</w:t>
      </w:r>
      <w:r w:rsidR="004E4803" w:rsidRPr="00E96E5B">
        <w:rPr>
          <w:u w:val="single"/>
        </w:rPr>
        <w:fldChar w:fldCharType="begin"/>
      </w:r>
      <w:r w:rsidR="00E96E5B" w:rsidRPr="00E96E5B">
        <w:rPr>
          <w:u w:val="single"/>
        </w:rPr>
        <w:instrText>xe "NumIscrittiNoRSU"</w:instrText>
      </w:r>
      <w:r w:rsidR="004E4803" w:rsidRPr="00E96E5B">
        <w:rPr>
          <w:u w:val="single"/>
        </w:rPr>
        <w:fldChar w:fldCharType="end"/>
      </w:r>
      <w:r w:rsidR="00F05186">
        <w:rPr>
          <w:u w:val="single"/>
        </w:rPr>
        <w:t>&gt;, oltre che</w:t>
      </w:r>
      <w:r w:rsidR="00E96E5B" w:rsidRPr="00E96E5B">
        <w:rPr>
          <w:u w:val="single"/>
        </w:rPr>
        <w:t xml:space="preserve"> in quella &lt;NumIscrittiRS</w:t>
      </w:r>
      <w:r w:rsidR="004E4803" w:rsidRPr="00E96E5B">
        <w:rPr>
          <w:u w:val="single"/>
        </w:rPr>
        <w:fldChar w:fldCharType="begin"/>
      </w:r>
      <w:r w:rsidR="00E96E5B" w:rsidRPr="00E96E5B">
        <w:rPr>
          <w:u w:val="single"/>
        </w:rPr>
        <w:instrText>xe "NumIscrittiSiRSU"</w:instrText>
      </w:r>
      <w:r w:rsidR="004E4803" w:rsidRPr="00E96E5B">
        <w:rPr>
          <w:u w:val="single"/>
        </w:rPr>
        <w:fldChar w:fldCharType="end"/>
      </w:r>
      <w:r w:rsidR="00E96E5B" w:rsidRPr="00E96E5B">
        <w:rPr>
          <w:u w:val="single"/>
        </w:rPr>
        <w:t>&gt;</w:t>
      </w:r>
      <w:r w:rsidR="00E96E5B">
        <w:rPr>
          <w:u w:val="single"/>
        </w:rPr>
        <w:t>.</w:t>
      </w:r>
      <w:r w:rsidR="00E96E5B">
        <w:t xml:space="preserve"> </w:t>
      </w:r>
      <w:r w:rsidR="00F05186">
        <w:t xml:space="preserve">Ossia </w:t>
      </w:r>
      <w:r w:rsidR="00F05186" w:rsidRPr="000E5087">
        <w:rPr>
          <w:u w:val="single"/>
        </w:rPr>
        <w:t>esattamente come si farà</w:t>
      </w:r>
      <w:r w:rsidR="00F05186">
        <w:t xml:space="preserve"> per gli </w:t>
      </w:r>
      <w:r w:rsidR="00F05186" w:rsidRPr="000E5087">
        <w:rPr>
          <w:u w:val="single"/>
        </w:rPr>
        <w:t>iscritti addetti ad unità produttive con più di 15 dipendenti con RSA ovvero senza alcuna forma di rappresentanza</w:t>
      </w:r>
      <w:r w:rsidR="00F05186">
        <w:t>.</w:t>
      </w:r>
    </w:p>
    <w:p w:rsidR="00E96E5B" w:rsidRPr="00E96E5B" w:rsidRDefault="00E96E5B" w:rsidP="00DE2743">
      <w:pPr>
        <w:spacing w:line="360" w:lineRule="auto"/>
        <w:rPr>
          <w:vanish/>
        </w:rPr>
      </w:pPr>
    </w:p>
    <w:p w:rsidR="00E96E5B" w:rsidRPr="00E96E5B" w:rsidRDefault="00E96E5B" w:rsidP="00DE2743">
      <w:pPr>
        <w:spacing w:line="360" w:lineRule="auto"/>
      </w:pPr>
      <w:r>
        <w:t xml:space="preserve">Le parti hanno, infatti, convenuto che </w:t>
      </w:r>
      <w:r w:rsidR="0007560B">
        <w:t>l’ipotesi della RSU “inoperante</w:t>
      </w:r>
      <w:r>
        <w:t>”, secondo la definizione sopra illus</w:t>
      </w:r>
      <w:r w:rsidR="0007560B">
        <w:t xml:space="preserve">trata, debba appunto essere assimilata a </w:t>
      </w:r>
      <w:r>
        <w:t>quella dell’</w:t>
      </w:r>
      <w:r w:rsidRPr="00E96E5B">
        <w:t>unità produttiva ove non sia presente alcuna forma di rappresentanza sindacale</w:t>
      </w:r>
      <w:r>
        <w:t>.</w:t>
      </w:r>
    </w:p>
    <w:p w:rsidR="004849CD" w:rsidRDefault="004849CD" w:rsidP="00DE2743">
      <w:pPr>
        <w:spacing w:line="360" w:lineRule="auto"/>
      </w:pPr>
    </w:p>
    <w:p w:rsidR="00540CA4" w:rsidRDefault="00540CA4" w:rsidP="00540CA4">
      <w:pPr>
        <w:spacing w:line="360" w:lineRule="auto"/>
        <w:jc w:val="center"/>
        <w:rPr>
          <w:i/>
        </w:rPr>
      </w:pPr>
      <w:r w:rsidRPr="00540CA4">
        <w:rPr>
          <w:i/>
        </w:rPr>
        <w:t>Momento di rilevazione delle RSU in carica</w:t>
      </w:r>
    </w:p>
    <w:p w:rsidR="006D03C0" w:rsidRDefault="006D03C0" w:rsidP="00540CA4">
      <w:pPr>
        <w:spacing w:line="360" w:lineRule="auto"/>
        <w:jc w:val="center"/>
        <w:rPr>
          <w:i/>
        </w:rPr>
      </w:pPr>
    </w:p>
    <w:p w:rsidR="00540CA4" w:rsidRDefault="00540CA4" w:rsidP="00540CA4">
      <w:pPr>
        <w:spacing w:line="360" w:lineRule="auto"/>
      </w:pPr>
      <w:r>
        <w:t>Le parti hanno, infine, convenuto in sede di prima applicazione una disciplina speciale per la rilevazione delle RSU in carica.</w:t>
      </w:r>
    </w:p>
    <w:p w:rsidR="00540CA4" w:rsidRDefault="00540CA4" w:rsidP="00540CA4">
      <w:pPr>
        <w:spacing w:line="360" w:lineRule="auto"/>
      </w:pPr>
      <w:r>
        <w:t xml:space="preserve">In particolare, </w:t>
      </w:r>
      <w:r w:rsidR="006970B7">
        <w:t>il Testo Unico 2014 prevede che “</w:t>
      </w:r>
      <w:r w:rsidR="006970B7">
        <w:rPr>
          <w:i/>
        </w:rPr>
        <w:t>il Comitato Provinciale dei Garanti […] raccoglierà tutti i dati relativi alle r.s.u. validamente in carica alla data del 31 luglio di ogni anno</w:t>
      </w:r>
      <w:r w:rsidR="006970B7">
        <w:t>”.</w:t>
      </w:r>
    </w:p>
    <w:p w:rsidR="000A644A" w:rsidRDefault="000A644A" w:rsidP="00540CA4">
      <w:pPr>
        <w:spacing w:line="360" w:lineRule="auto"/>
      </w:pPr>
      <w:r>
        <w:t>Poiché</w:t>
      </w:r>
      <w:r w:rsidR="0007560B">
        <w:t>,</w:t>
      </w:r>
      <w:r>
        <w:t xml:space="preserve"> in sede di prima applicazione</w:t>
      </w:r>
      <w:r w:rsidR="0007560B">
        <w:t xml:space="preserve"> (dati i tempi ritardati di definizione della convenzione con l’INPS)</w:t>
      </w:r>
      <w:r>
        <w:t xml:space="preserve"> tale data non risulta utile, le parti hanno convenuto di prendere a riferimento la data di sottoscrizione della convenzione con l’Inps, ovvero il 16 marzo 2015.</w:t>
      </w:r>
    </w:p>
    <w:p w:rsidR="000230A3" w:rsidRDefault="000A644A" w:rsidP="00540CA4">
      <w:pPr>
        <w:spacing w:line="360" w:lineRule="auto"/>
        <w:rPr>
          <w:u w:val="single"/>
        </w:rPr>
      </w:pPr>
      <w:r w:rsidRPr="000A644A">
        <w:rPr>
          <w:u w:val="single"/>
        </w:rPr>
        <w:t xml:space="preserve">Pertanto, </w:t>
      </w:r>
      <w:r w:rsidRPr="000E5087">
        <w:rPr>
          <w:b/>
          <w:u w:val="single"/>
        </w:rPr>
        <w:t>in sede di prima applicazione</w:t>
      </w:r>
      <w:r w:rsidRPr="000A644A">
        <w:rPr>
          <w:u w:val="single"/>
        </w:rPr>
        <w:t xml:space="preserve">, il dato elettorale andrà raccolto con riferimento alle RSU </w:t>
      </w:r>
      <w:r w:rsidR="00441812">
        <w:rPr>
          <w:u w:val="single"/>
        </w:rPr>
        <w:t>che</w:t>
      </w:r>
      <w:r w:rsidR="000230A3">
        <w:rPr>
          <w:u w:val="single"/>
        </w:rPr>
        <w:t xml:space="preserve"> </w:t>
      </w:r>
      <w:r w:rsidR="00441812">
        <w:rPr>
          <w:u w:val="single"/>
        </w:rPr>
        <w:t>risultino</w:t>
      </w:r>
      <w:r w:rsidR="000E5087">
        <w:rPr>
          <w:u w:val="single"/>
        </w:rPr>
        <w:t xml:space="preserve"> </w:t>
      </w:r>
      <w:r w:rsidRPr="000A644A">
        <w:rPr>
          <w:u w:val="single"/>
        </w:rPr>
        <w:t>va</w:t>
      </w:r>
      <w:r w:rsidR="000E5087">
        <w:rPr>
          <w:u w:val="single"/>
        </w:rPr>
        <w:t xml:space="preserve">lidamente in carica al </w:t>
      </w:r>
      <w:r w:rsidR="000E5087" w:rsidRPr="000A644A">
        <w:rPr>
          <w:u w:val="single"/>
        </w:rPr>
        <w:t xml:space="preserve">16 marzo </w:t>
      </w:r>
      <w:r w:rsidRPr="000A644A">
        <w:rPr>
          <w:u w:val="single"/>
        </w:rPr>
        <w:t>2015</w:t>
      </w:r>
      <w:r w:rsidR="000E5087">
        <w:rPr>
          <w:u w:val="single"/>
        </w:rPr>
        <w:t>.</w:t>
      </w:r>
      <w:r w:rsidR="00BF60D1">
        <w:rPr>
          <w:u w:val="single"/>
        </w:rPr>
        <w:t xml:space="preserve"> </w:t>
      </w:r>
    </w:p>
    <w:p w:rsidR="000A644A" w:rsidRPr="006970B7" w:rsidRDefault="000E5087" w:rsidP="00540CA4">
      <w:pPr>
        <w:spacing w:line="360" w:lineRule="auto"/>
      </w:pPr>
      <w:r>
        <w:rPr>
          <w:u w:val="single"/>
        </w:rPr>
        <w:t>Naturalmente si ter</w:t>
      </w:r>
      <w:r w:rsidR="000230A3">
        <w:rPr>
          <w:u w:val="single"/>
        </w:rPr>
        <w:t>rà conto dei voti espressi nell’</w:t>
      </w:r>
      <w:r w:rsidR="00441812">
        <w:rPr>
          <w:u w:val="single"/>
        </w:rPr>
        <w:t>elezione</w:t>
      </w:r>
      <w:r w:rsidR="000230A3">
        <w:rPr>
          <w:u w:val="single"/>
        </w:rPr>
        <w:t xml:space="preserve"> più prossima a questa data, ovverosia </w:t>
      </w:r>
      <w:r w:rsidR="003167F9">
        <w:rPr>
          <w:u w:val="single"/>
        </w:rPr>
        <w:t xml:space="preserve">tenendo conto dei </w:t>
      </w:r>
      <w:r w:rsidR="000230A3">
        <w:rPr>
          <w:u w:val="single"/>
        </w:rPr>
        <w:t>voti relativi a elezioni di RSU che siano ent</w:t>
      </w:r>
      <w:r w:rsidR="00027181">
        <w:rPr>
          <w:u w:val="single"/>
        </w:rPr>
        <w:t>rate in carica da</w:t>
      </w:r>
      <w:r w:rsidR="000230A3">
        <w:rPr>
          <w:u w:val="single"/>
        </w:rPr>
        <w:t>l 16 marzo del 2012</w:t>
      </w:r>
      <w:r w:rsidR="00027181">
        <w:rPr>
          <w:u w:val="single"/>
        </w:rPr>
        <w:t xml:space="preserve"> in poi</w:t>
      </w:r>
      <w:r w:rsidR="00B5081C">
        <w:rPr>
          <w:u w:val="single"/>
        </w:rPr>
        <w:t>, dato che devono risultare “validamente in carica” al 16 marzo 2015</w:t>
      </w:r>
      <w:r w:rsidR="00441812">
        <w:rPr>
          <w:u w:val="single"/>
        </w:rPr>
        <w:t>.</w:t>
      </w:r>
      <w:r w:rsidR="00BF60D1">
        <w:rPr>
          <w:u w:val="single"/>
        </w:rPr>
        <w:t xml:space="preserve"> </w:t>
      </w:r>
      <w:r w:rsidR="000A644A">
        <w:t xml:space="preserve">  </w:t>
      </w:r>
    </w:p>
    <w:sectPr w:rsidR="000A644A" w:rsidRPr="006970B7" w:rsidSect="00111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18F"/>
    <w:multiLevelType w:val="hybridMultilevel"/>
    <w:tmpl w:val="DD06EF14"/>
    <w:lvl w:ilvl="0" w:tplc="7FD6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85F6B"/>
    <w:multiLevelType w:val="hybridMultilevel"/>
    <w:tmpl w:val="B174220E"/>
    <w:lvl w:ilvl="0" w:tplc="DA860A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55FE"/>
    <w:multiLevelType w:val="hybridMultilevel"/>
    <w:tmpl w:val="6B82C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A05B8"/>
    <w:multiLevelType w:val="hybridMultilevel"/>
    <w:tmpl w:val="86421750"/>
    <w:lvl w:ilvl="0" w:tplc="7FD6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7655B"/>
    <w:multiLevelType w:val="hybridMultilevel"/>
    <w:tmpl w:val="501A7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85"/>
    <w:rsid w:val="000003A2"/>
    <w:rsid w:val="00000561"/>
    <w:rsid w:val="000016ED"/>
    <w:rsid w:val="00001E75"/>
    <w:rsid w:val="00002700"/>
    <w:rsid w:val="0000311F"/>
    <w:rsid w:val="00003404"/>
    <w:rsid w:val="0000429C"/>
    <w:rsid w:val="000057D4"/>
    <w:rsid w:val="0000636E"/>
    <w:rsid w:val="000063B9"/>
    <w:rsid w:val="000066EC"/>
    <w:rsid w:val="0000744A"/>
    <w:rsid w:val="00007842"/>
    <w:rsid w:val="000078EF"/>
    <w:rsid w:val="00007DC1"/>
    <w:rsid w:val="0001089E"/>
    <w:rsid w:val="0001275A"/>
    <w:rsid w:val="000127BF"/>
    <w:rsid w:val="00012ADF"/>
    <w:rsid w:val="0001368F"/>
    <w:rsid w:val="00013980"/>
    <w:rsid w:val="00014024"/>
    <w:rsid w:val="00014116"/>
    <w:rsid w:val="000152F4"/>
    <w:rsid w:val="00015460"/>
    <w:rsid w:val="000172F6"/>
    <w:rsid w:val="000201C7"/>
    <w:rsid w:val="00020747"/>
    <w:rsid w:val="00020969"/>
    <w:rsid w:val="00021D0E"/>
    <w:rsid w:val="00021D78"/>
    <w:rsid w:val="000230A3"/>
    <w:rsid w:val="000232BE"/>
    <w:rsid w:val="00023333"/>
    <w:rsid w:val="00023E70"/>
    <w:rsid w:val="00023E84"/>
    <w:rsid w:val="00024A82"/>
    <w:rsid w:val="00024B73"/>
    <w:rsid w:val="00024C13"/>
    <w:rsid w:val="000253AC"/>
    <w:rsid w:val="00025E09"/>
    <w:rsid w:val="00025E66"/>
    <w:rsid w:val="00026749"/>
    <w:rsid w:val="00026A87"/>
    <w:rsid w:val="00027181"/>
    <w:rsid w:val="00027941"/>
    <w:rsid w:val="00027D13"/>
    <w:rsid w:val="00027E22"/>
    <w:rsid w:val="00030576"/>
    <w:rsid w:val="00030BAC"/>
    <w:rsid w:val="00031390"/>
    <w:rsid w:val="00031E5E"/>
    <w:rsid w:val="0003284E"/>
    <w:rsid w:val="000328E4"/>
    <w:rsid w:val="00033A75"/>
    <w:rsid w:val="000341D1"/>
    <w:rsid w:val="000350C2"/>
    <w:rsid w:val="00035DF7"/>
    <w:rsid w:val="00036593"/>
    <w:rsid w:val="00036C1B"/>
    <w:rsid w:val="00037107"/>
    <w:rsid w:val="0003748B"/>
    <w:rsid w:val="00037853"/>
    <w:rsid w:val="000378FD"/>
    <w:rsid w:val="0003791C"/>
    <w:rsid w:val="00040649"/>
    <w:rsid w:val="00040F50"/>
    <w:rsid w:val="000413F4"/>
    <w:rsid w:val="00041C54"/>
    <w:rsid w:val="00043120"/>
    <w:rsid w:val="0004368F"/>
    <w:rsid w:val="00043E30"/>
    <w:rsid w:val="000456AA"/>
    <w:rsid w:val="00045812"/>
    <w:rsid w:val="000467FB"/>
    <w:rsid w:val="00047585"/>
    <w:rsid w:val="00050227"/>
    <w:rsid w:val="00050E15"/>
    <w:rsid w:val="000512C5"/>
    <w:rsid w:val="00051767"/>
    <w:rsid w:val="00051864"/>
    <w:rsid w:val="000519D5"/>
    <w:rsid w:val="000534C5"/>
    <w:rsid w:val="000541DF"/>
    <w:rsid w:val="00054B37"/>
    <w:rsid w:val="00054BD6"/>
    <w:rsid w:val="00055A96"/>
    <w:rsid w:val="0005621A"/>
    <w:rsid w:val="00056862"/>
    <w:rsid w:val="0005705E"/>
    <w:rsid w:val="000573C2"/>
    <w:rsid w:val="00057ADE"/>
    <w:rsid w:val="0006028E"/>
    <w:rsid w:val="00060325"/>
    <w:rsid w:val="00061BD2"/>
    <w:rsid w:val="00061C89"/>
    <w:rsid w:val="00062922"/>
    <w:rsid w:val="00062BA1"/>
    <w:rsid w:val="000637DB"/>
    <w:rsid w:val="00063B41"/>
    <w:rsid w:val="00063EFF"/>
    <w:rsid w:val="000643C6"/>
    <w:rsid w:val="00064D27"/>
    <w:rsid w:val="00065385"/>
    <w:rsid w:val="00067D4D"/>
    <w:rsid w:val="000711FC"/>
    <w:rsid w:val="00071651"/>
    <w:rsid w:val="0007207A"/>
    <w:rsid w:val="0007215F"/>
    <w:rsid w:val="000721E8"/>
    <w:rsid w:val="00072A3D"/>
    <w:rsid w:val="000738A3"/>
    <w:rsid w:val="00074869"/>
    <w:rsid w:val="00074C68"/>
    <w:rsid w:val="0007560B"/>
    <w:rsid w:val="000769A0"/>
    <w:rsid w:val="00077289"/>
    <w:rsid w:val="00077E2B"/>
    <w:rsid w:val="0008025B"/>
    <w:rsid w:val="00081128"/>
    <w:rsid w:val="0008212F"/>
    <w:rsid w:val="0008290E"/>
    <w:rsid w:val="000836BF"/>
    <w:rsid w:val="00083C31"/>
    <w:rsid w:val="0008509E"/>
    <w:rsid w:val="00085225"/>
    <w:rsid w:val="00086D29"/>
    <w:rsid w:val="000907BA"/>
    <w:rsid w:val="000914EC"/>
    <w:rsid w:val="00091549"/>
    <w:rsid w:val="00092315"/>
    <w:rsid w:val="00092703"/>
    <w:rsid w:val="00092BA3"/>
    <w:rsid w:val="00092EB5"/>
    <w:rsid w:val="00093926"/>
    <w:rsid w:val="0009395F"/>
    <w:rsid w:val="00093DDD"/>
    <w:rsid w:val="00094197"/>
    <w:rsid w:val="0009572F"/>
    <w:rsid w:val="0009586D"/>
    <w:rsid w:val="0009596D"/>
    <w:rsid w:val="000964FD"/>
    <w:rsid w:val="00096D6E"/>
    <w:rsid w:val="00097444"/>
    <w:rsid w:val="000A0239"/>
    <w:rsid w:val="000A0456"/>
    <w:rsid w:val="000A0B66"/>
    <w:rsid w:val="000A0D31"/>
    <w:rsid w:val="000A0E8B"/>
    <w:rsid w:val="000A11C2"/>
    <w:rsid w:val="000A1B22"/>
    <w:rsid w:val="000A2C3B"/>
    <w:rsid w:val="000A3452"/>
    <w:rsid w:val="000A3EC6"/>
    <w:rsid w:val="000A42B7"/>
    <w:rsid w:val="000A4C79"/>
    <w:rsid w:val="000A5835"/>
    <w:rsid w:val="000A5F98"/>
    <w:rsid w:val="000A644A"/>
    <w:rsid w:val="000A7AD5"/>
    <w:rsid w:val="000B005C"/>
    <w:rsid w:val="000B00D4"/>
    <w:rsid w:val="000B0BB3"/>
    <w:rsid w:val="000B0EE7"/>
    <w:rsid w:val="000B28C2"/>
    <w:rsid w:val="000B2E70"/>
    <w:rsid w:val="000B30D8"/>
    <w:rsid w:val="000B36DE"/>
    <w:rsid w:val="000B4A2D"/>
    <w:rsid w:val="000B4CF5"/>
    <w:rsid w:val="000B59A3"/>
    <w:rsid w:val="000B5ED9"/>
    <w:rsid w:val="000B757C"/>
    <w:rsid w:val="000C04FC"/>
    <w:rsid w:val="000C0BFB"/>
    <w:rsid w:val="000C0F55"/>
    <w:rsid w:val="000C3420"/>
    <w:rsid w:val="000C3690"/>
    <w:rsid w:val="000C378A"/>
    <w:rsid w:val="000C4248"/>
    <w:rsid w:val="000C4611"/>
    <w:rsid w:val="000C47FD"/>
    <w:rsid w:val="000C497C"/>
    <w:rsid w:val="000C5861"/>
    <w:rsid w:val="000C6477"/>
    <w:rsid w:val="000C7283"/>
    <w:rsid w:val="000C72AF"/>
    <w:rsid w:val="000C78B8"/>
    <w:rsid w:val="000C7AE2"/>
    <w:rsid w:val="000D0148"/>
    <w:rsid w:val="000D02AF"/>
    <w:rsid w:val="000D0B64"/>
    <w:rsid w:val="000D1063"/>
    <w:rsid w:val="000D1A40"/>
    <w:rsid w:val="000D3045"/>
    <w:rsid w:val="000D3156"/>
    <w:rsid w:val="000D32CA"/>
    <w:rsid w:val="000D59F8"/>
    <w:rsid w:val="000D5EF4"/>
    <w:rsid w:val="000D7077"/>
    <w:rsid w:val="000D7488"/>
    <w:rsid w:val="000E0967"/>
    <w:rsid w:val="000E1B23"/>
    <w:rsid w:val="000E2DA3"/>
    <w:rsid w:val="000E31CB"/>
    <w:rsid w:val="000E39A4"/>
    <w:rsid w:val="000E453D"/>
    <w:rsid w:val="000E4585"/>
    <w:rsid w:val="000E4B77"/>
    <w:rsid w:val="000E4E67"/>
    <w:rsid w:val="000E5087"/>
    <w:rsid w:val="000E5277"/>
    <w:rsid w:val="000E5A1C"/>
    <w:rsid w:val="000E7221"/>
    <w:rsid w:val="000E73E6"/>
    <w:rsid w:val="000E7448"/>
    <w:rsid w:val="000E79B4"/>
    <w:rsid w:val="000F0008"/>
    <w:rsid w:val="000F0081"/>
    <w:rsid w:val="000F01F9"/>
    <w:rsid w:val="000F1C2A"/>
    <w:rsid w:val="000F1E61"/>
    <w:rsid w:val="000F20BD"/>
    <w:rsid w:val="000F275F"/>
    <w:rsid w:val="000F3382"/>
    <w:rsid w:val="000F3C8A"/>
    <w:rsid w:val="000F3F5B"/>
    <w:rsid w:val="000F55A8"/>
    <w:rsid w:val="000F5D47"/>
    <w:rsid w:val="000F6D0E"/>
    <w:rsid w:val="000F7285"/>
    <w:rsid w:val="000F72CA"/>
    <w:rsid w:val="00100E8B"/>
    <w:rsid w:val="001019E1"/>
    <w:rsid w:val="0010280B"/>
    <w:rsid w:val="00103AF7"/>
    <w:rsid w:val="0010436A"/>
    <w:rsid w:val="001044A5"/>
    <w:rsid w:val="00104D71"/>
    <w:rsid w:val="00104DCC"/>
    <w:rsid w:val="001052E6"/>
    <w:rsid w:val="00105F58"/>
    <w:rsid w:val="00107DFA"/>
    <w:rsid w:val="001102F1"/>
    <w:rsid w:val="0011061A"/>
    <w:rsid w:val="00110A22"/>
    <w:rsid w:val="00111287"/>
    <w:rsid w:val="001112D4"/>
    <w:rsid w:val="00111CCC"/>
    <w:rsid w:val="001120C5"/>
    <w:rsid w:val="001133A8"/>
    <w:rsid w:val="00113403"/>
    <w:rsid w:val="00113A2E"/>
    <w:rsid w:val="00114143"/>
    <w:rsid w:val="00114646"/>
    <w:rsid w:val="0011488B"/>
    <w:rsid w:val="00114BC7"/>
    <w:rsid w:val="0011540C"/>
    <w:rsid w:val="001157B0"/>
    <w:rsid w:val="00115E16"/>
    <w:rsid w:val="00116E92"/>
    <w:rsid w:val="0011722F"/>
    <w:rsid w:val="00117348"/>
    <w:rsid w:val="00117651"/>
    <w:rsid w:val="00117666"/>
    <w:rsid w:val="00117811"/>
    <w:rsid w:val="00117E4D"/>
    <w:rsid w:val="0012163E"/>
    <w:rsid w:val="0012272C"/>
    <w:rsid w:val="00122739"/>
    <w:rsid w:val="00122A68"/>
    <w:rsid w:val="00122C3B"/>
    <w:rsid w:val="00123DFD"/>
    <w:rsid w:val="00123F41"/>
    <w:rsid w:val="00124517"/>
    <w:rsid w:val="00124991"/>
    <w:rsid w:val="00125367"/>
    <w:rsid w:val="001272F2"/>
    <w:rsid w:val="00127907"/>
    <w:rsid w:val="00127F12"/>
    <w:rsid w:val="001300BE"/>
    <w:rsid w:val="0013024D"/>
    <w:rsid w:val="00130CBC"/>
    <w:rsid w:val="00131083"/>
    <w:rsid w:val="001310DD"/>
    <w:rsid w:val="001319F9"/>
    <w:rsid w:val="00131D38"/>
    <w:rsid w:val="00132A1A"/>
    <w:rsid w:val="00133B7F"/>
    <w:rsid w:val="00134235"/>
    <w:rsid w:val="001346A2"/>
    <w:rsid w:val="00134882"/>
    <w:rsid w:val="00135336"/>
    <w:rsid w:val="00135EBB"/>
    <w:rsid w:val="00136D7C"/>
    <w:rsid w:val="00136ED9"/>
    <w:rsid w:val="0013711A"/>
    <w:rsid w:val="001409BA"/>
    <w:rsid w:val="00140A31"/>
    <w:rsid w:val="0014236D"/>
    <w:rsid w:val="00142AD8"/>
    <w:rsid w:val="00142D50"/>
    <w:rsid w:val="00142F3D"/>
    <w:rsid w:val="00143626"/>
    <w:rsid w:val="001439A1"/>
    <w:rsid w:val="00144DDD"/>
    <w:rsid w:val="00145B4D"/>
    <w:rsid w:val="001470A5"/>
    <w:rsid w:val="001470E2"/>
    <w:rsid w:val="00147AD0"/>
    <w:rsid w:val="00147DAC"/>
    <w:rsid w:val="0015002D"/>
    <w:rsid w:val="0015010C"/>
    <w:rsid w:val="00150CF0"/>
    <w:rsid w:val="00150E9C"/>
    <w:rsid w:val="00150FC0"/>
    <w:rsid w:val="0015141C"/>
    <w:rsid w:val="00151738"/>
    <w:rsid w:val="001517FC"/>
    <w:rsid w:val="00151BC7"/>
    <w:rsid w:val="00152CA5"/>
    <w:rsid w:val="00152D6C"/>
    <w:rsid w:val="00152FBD"/>
    <w:rsid w:val="00153B53"/>
    <w:rsid w:val="00153B79"/>
    <w:rsid w:val="00154A7F"/>
    <w:rsid w:val="00155554"/>
    <w:rsid w:val="00155D66"/>
    <w:rsid w:val="00155F44"/>
    <w:rsid w:val="001560AD"/>
    <w:rsid w:val="001563FC"/>
    <w:rsid w:val="00157E9D"/>
    <w:rsid w:val="00160E1F"/>
    <w:rsid w:val="001617D1"/>
    <w:rsid w:val="001627D3"/>
    <w:rsid w:val="00162D42"/>
    <w:rsid w:val="00163389"/>
    <w:rsid w:val="00164DE2"/>
    <w:rsid w:val="00165AE1"/>
    <w:rsid w:val="00165D7A"/>
    <w:rsid w:val="00167593"/>
    <w:rsid w:val="00167830"/>
    <w:rsid w:val="00170798"/>
    <w:rsid w:val="00170F49"/>
    <w:rsid w:val="0017199F"/>
    <w:rsid w:val="00171BD1"/>
    <w:rsid w:val="00172DB3"/>
    <w:rsid w:val="00173744"/>
    <w:rsid w:val="00174777"/>
    <w:rsid w:val="00175104"/>
    <w:rsid w:val="00175A29"/>
    <w:rsid w:val="00176080"/>
    <w:rsid w:val="00176F4A"/>
    <w:rsid w:val="00177F55"/>
    <w:rsid w:val="0018044B"/>
    <w:rsid w:val="00182B5D"/>
    <w:rsid w:val="00183E92"/>
    <w:rsid w:val="00184692"/>
    <w:rsid w:val="001852B8"/>
    <w:rsid w:val="00185643"/>
    <w:rsid w:val="00185F4D"/>
    <w:rsid w:val="001862B6"/>
    <w:rsid w:val="001878D0"/>
    <w:rsid w:val="00187918"/>
    <w:rsid w:val="00190482"/>
    <w:rsid w:val="001923BD"/>
    <w:rsid w:val="0019258C"/>
    <w:rsid w:val="001935A7"/>
    <w:rsid w:val="00193A9E"/>
    <w:rsid w:val="00193BF7"/>
    <w:rsid w:val="00194BC9"/>
    <w:rsid w:val="00194BD8"/>
    <w:rsid w:val="00194BEA"/>
    <w:rsid w:val="00196E23"/>
    <w:rsid w:val="0019712E"/>
    <w:rsid w:val="00197651"/>
    <w:rsid w:val="001978F3"/>
    <w:rsid w:val="00197B37"/>
    <w:rsid w:val="00197B8B"/>
    <w:rsid w:val="00197C2F"/>
    <w:rsid w:val="00197DB3"/>
    <w:rsid w:val="001A000A"/>
    <w:rsid w:val="001A08E7"/>
    <w:rsid w:val="001A1BFB"/>
    <w:rsid w:val="001A1DCA"/>
    <w:rsid w:val="001A1F08"/>
    <w:rsid w:val="001A1FED"/>
    <w:rsid w:val="001A20E4"/>
    <w:rsid w:val="001A24A5"/>
    <w:rsid w:val="001A27AA"/>
    <w:rsid w:val="001A2831"/>
    <w:rsid w:val="001A2AB6"/>
    <w:rsid w:val="001A3707"/>
    <w:rsid w:val="001A4764"/>
    <w:rsid w:val="001A56D6"/>
    <w:rsid w:val="001A57DB"/>
    <w:rsid w:val="001A58AC"/>
    <w:rsid w:val="001A5D36"/>
    <w:rsid w:val="001A5E53"/>
    <w:rsid w:val="001A6398"/>
    <w:rsid w:val="001A7C3E"/>
    <w:rsid w:val="001A7FA2"/>
    <w:rsid w:val="001B1336"/>
    <w:rsid w:val="001B1368"/>
    <w:rsid w:val="001B1FAA"/>
    <w:rsid w:val="001B2686"/>
    <w:rsid w:val="001B2706"/>
    <w:rsid w:val="001B37C2"/>
    <w:rsid w:val="001B3F97"/>
    <w:rsid w:val="001B440A"/>
    <w:rsid w:val="001B4DFD"/>
    <w:rsid w:val="001B4FB5"/>
    <w:rsid w:val="001B5B20"/>
    <w:rsid w:val="001B600E"/>
    <w:rsid w:val="001B742B"/>
    <w:rsid w:val="001B7734"/>
    <w:rsid w:val="001C13AF"/>
    <w:rsid w:val="001C13B4"/>
    <w:rsid w:val="001C14B4"/>
    <w:rsid w:val="001C14D7"/>
    <w:rsid w:val="001C188B"/>
    <w:rsid w:val="001C1F7B"/>
    <w:rsid w:val="001C213A"/>
    <w:rsid w:val="001C251D"/>
    <w:rsid w:val="001C2C98"/>
    <w:rsid w:val="001C2FCF"/>
    <w:rsid w:val="001C303C"/>
    <w:rsid w:val="001C3DB8"/>
    <w:rsid w:val="001C4E42"/>
    <w:rsid w:val="001C5EC5"/>
    <w:rsid w:val="001C6753"/>
    <w:rsid w:val="001C6A68"/>
    <w:rsid w:val="001C70EC"/>
    <w:rsid w:val="001C7E15"/>
    <w:rsid w:val="001D0495"/>
    <w:rsid w:val="001D0992"/>
    <w:rsid w:val="001D12C5"/>
    <w:rsid w:val="001D2143"/>
    <w:rsid w:val="001D2527"/>
    <w:rsid w:val="001D27EC"/>
    <w:rsid w:val="001D2BD8"/>
    <w:rsid w:val="001D2E9F"/>
    <w:rsid w:val="001D2FB7"/>
    <w:rsid w:val="001D3EE9"/>
    <w:rsid w:val="001D4330"/>
    <w:rsid w:val="001D45F7"/>
    <w:rsid w:val="001D4716"/>
    <w:rsid w:val="001D5947"/>
    <w:rsid w:val="001D6BC8"/>
    <w:rsid w:val="001D7450"/>
    <w:rsid w:val="001D7506"/>
    <w:rsid w:val="001D7695"/>
    <w:rsid w:val="001D77F2"/>
    <w:rsid w:val="001D7AAD"/>
    <w:rsid w:val="001E0965"/>
    <w:rsid w:val="001E0CF3"/>
    <w:rsid w:val="001E0D70"/>
    <w:rsid w:val="001E180F"/>
    <w:rsid w:val="001E195A"/>
    <w:rsid w:val="001E1A71"/>
    <w:rsid w:val="001E1B0B"/>
    <w:rsid w:val="001E1DC8"/>
    <w:rsid w:val="001E236E"/>
    <w:rsid w:val="001E27B3"/>
    <w:rsid w:val="001E2921"/>
    <w:rsid w:val="001E2C25"/>
    <w:rsid w:val="001E43DF"/>
    <w:rsid w:val="001E4766"/>
    <w:rsid w:val="001E4DB2"/>
    <w:rsid w:val="001E546B"/>
    <w:rsid w:val="001E57F6"/>
    <w:rsid w:val="001E5DF7"/>
    <w:rsid w:val="001E67FE"/>
    <w:rsid w:val="001E699A"/>
    <w:rsid w:val="001E6B21"/>
    <w:rsid w:val="001E6CA2"/>
    <w:rsid w:val="001E77B0"/>
    <w:rsid w:val="001E7FC7"/>
    <w:rsid w:val="001F04FA"/>
    <w:rsid w:val="001F098A"/>
    <w:rsid w:val="001F0C09"/>
    <w:rsid w:val="001F119D"/>
    <w:rsid w:val="001F17C7"/>
    <w:rsid w:val="001F215C"/>
    <w:rsid w:val="001F252A"/>
    <w:rsid w:val="001F2DE9"/>
    <w:rsid w:val="001F3710"/>
    <w:rsid w:val="001F4183"/>
    <w:rsid w:val="001F489F"/>
    <w:rsid w:val="001F568A"/>
    <w:rsid w:val="001F5C7B"/>
    <w:rsid w:val="001F5E50"/>
    <w:rsid w:val="001F6C03"/>
    <w:rsid w:val="001F7424"/>
    <w:rsid w:val="001F7E5F"/>
    <w:rsid w:val="001F7F62"/>
    <w:rsid w:val="00200075"/>
    <w:rsid w:val="00200DFB"/>
    <w:rsid w:val="00200F3A"/>
    <w:rsid w:val="00201006"/>
    <w:rsid w:val="002023A8"/>
    <w:rsid w:val="0020273D"/>
    <w:rsid w:val="00202A37"/>
    <w:rsid w:val="002039E9"/>
    <w:rsid w:val="00203D92"/>
    <w:rsid w:val="00204528"/>
    <w:rsid w:val="00204608"/>
    <w:rsid w:val="002049A1"/>
    <w:rsid w:val="00204C92"/>
    <w:rsid w:val="00205577"/>
    <w:rsid w:val="00205CC2"/>
    <w:rsid w:val="00206944"/>
    <w:rsid w:val="002074C6"/>
    <w:rsid w:val="00207626"/>
    <w:rsid w:val="00210D40"/>
    <w:rsid w:val="00210E73"/>
    <w:rsid w:val="0021162C"/>
    <w:rsid w:val="00211FAE"/>
    <w:rsid w:val="00212252"/>
    <w:rsid w:val="002124C2"/>
    <w:rsid w:val="00212593"/>
    <w:rsid w:val="002127FD"/>
    <w:rsid w:val="00212C1F"/>
    <w:rsid w:val="00212ECA"/>
    <w:rsid w:val="002134D3"/>
    <w:rsid w:val="0021377D"/>
    <w:rsid w:val="00213792"/>
    <w:rsid w:val="00213B94"/>
    <w:rsid w:val="00213E40"/>
    <w:rsid w:val="00215F35"/>
    <w:rsid w:val="0021719A"/>
    <w:rsid w:val="002200ED"/>
    <w:rsid w:val="00220374"/>
    <w:rsid w:val="00220432"/>
    <w:rsid w:val="002206EF"/>
    <w:rsid w:val="00220ABA"/>
    <w:rsid w:val="0022101A"/>
    <w:rsid w:val="00221530"/>
    <w:rsid w:val="00221EED"/>
    <w:rsid w:val="00222010"/>
    <w:rsid w:val="002232D9"/>
    <w:rsid w:val="00223551"/>
    <w:rsid w:val="00223E63"/>
    <w:rsid w:val="002240CA"/>
    <w:rsid w:val="002249D6"/>
    <w:rsid w:val="0022553B"/>
    <w:rsid w:val="002255A2"/>
    <w:rsid w:val="00225E4B"/>
    <w:rsid w:val="002263CA"/>
    <w:rsid w:val="00227209"/>
    <w:rsid w:val="0022791A"/>
    <w:rsid w:val="002305ED"/>
    <w:rsid w:val="0023134B"/>
    <w:rsid w:val="00231B7C"/>
    <w:rsid w:val="002323AE"/>
    <w:rsid w:val="002334CD"/>
    <w:rsid w:val="0023380C"/>
    <w:rsid w:val="002339D3"/>
    <w:rsid w:val="00233C8B"/>
    <w:rsid w:val="002350EF"/>
    <w:rsid w:val="0023537C"/>
    <w:rsid w:val="002368F4"/>
    <w:rsid w:val="00240A20"/>
    <w:rsid w:val="0024140A"/>
    <w:rsid w:val="00242496"/>
    <w:rsid w:val="00242AEE"/>
    <w:rsid w:val="00242D54"/>
    <w:rsid w:val="00243208"/>
    <w:rsid w:val="0024320F"/>
    <w:rsid w:val="00243A16"/>
    <w:rsid w:val="0024454D"/>
    <w:rsid w:val="00244F96"/>
    <w:rsid w:val="00246BD6"/>
    <w:rsid w:val="0024739B"/>
    <w:rsid w:val="00251C52"/>
    <w:rsid w:val="00252F4A"/>
    <w:rsid w:val="0025382A"/>
    <w:rsid w:val="002543B7"/>
    <w:rsid w:val="0025484E"/>
    <w:rsid w:val="00256042"/>
    <w:rsid w:val="002570AF"/>
    <w:rsid w:val="00257A7A"/>
    <w:rsid w:val="00257BC5"/>
    <w:rsid w:val="002606C0"/>
    <w:rsid w:val="00262700"/>
    <w:rsid w:val="00262EDE"/>
    <w:rsid w:val="00263060"/>
    <w:rsid w:val="00263987"/>
    <w:rsid w:val="002641D7"/>
    <w:rsid w:val="00264A25"/>
    <w:rsid w:val="00265CD8"/>
    <w:rsid w:val="002668B0"/>
    <w:rsid w:val="00267009"/>
    <w:rsid w:val="00267494"/>
    <w:rsid w:val="00267980"/>
    <w:rsid w:val="00267C36"/>
    <w:rsid w:val="00267C51"/>
    <w:rsid w:val="00267D01"/>
    <w:rsid w:val="00270149"/>
    <w:rsid w:val="00270443"/>
    <w:rsid w:val="00270E79"/>
    <w:rsid w:val="002726D4"/>
    <w:rsid w:val="002729A5"/>
    <w:rsid w:val="00272CA3"/>
    <w:rsid w:val="00272E70"/>
    <w:rsid w:val="002734D5"/>
    <w:rsid w:val="00274495"/>
    <w:rsid w:val="00274527"/>
    <w:rsid w:val="002765CA"/>
    <w:rsid w:val="0027661B"/>
    <w:rsid w:val="0027739B"/>
    <w:rsid w:val="00277B64"/>
    <w:rsid w:val="00277EE1"/>
    <w:rsid w:val="00280478"/>
    <w:rsid w:val="00280648"/>
    <w:rsid w:val="00280657"/>
    <w:rsid w:val="00280B1B"/>
    <w:rsid w:val="00280FE3"/>
    <w:rsid w:val="00281411"/>
    <w:rsid w:val="00281450"/>
    <w:rsid w:val="0028176B"/>
    <w:rsid w:val="0028206C"/>
    <w:rsid w:val="002821F8"/>
    <w:rsid w:val="00282D8B"/>
    <w:rsid w:val="00282E36"/>
    <w:rsid w:val="0028380A"/>
    <w:rsid w:val="00283D4B"/>
    <w:rsid w:val="00284C13"/>
    <w:rsid w:val="00284EF6"/>
    <w:rsid w:val="002850E5"/>
    <w:rsid w:val="00285648"/>
    <w:rsid w:val="0028577A"/>
    <w:rsid w:val="0028691C"/>
    <w:rsid w:val="0028734A"/>
    <w:rsid w:val="0029124A"/>
    <w:rsid w:val="0029154F"/>
    <w:rsid w:val="002915D0"/>
    <w:rsid w:val="00292608"/>
    <w:rsid w:val="002926C7"/>
    <w:rsid w:val="002927F1"/>
    <w:rsid w:val="00292C95"/>
    <w:rsid w:val="00292E1E"/>
    <w:rsid w:val="00292FA6"/>
    <w:rsid w:val="00293526"/>
    <w:rsid w:val="0029442C"/>
    <w:rsid w:val="0029477D"/>
    <w:rsid w:val="00294B1E"/>
    <w:rsid w:val="002954C9"/>
    <w:rsid w:val="002955DA"/>
    <w:rsid w:val="002957E3"/>
    <w:rsid w:val="00295C8F"/>
    <w:rsid w:val="00297134"/>
    <w:rsid w:val="00297D8D"/>
    <w:rsid w:val="00297E73"/>
    <w:rsid w:val="002A00EB"/>
    <w:rsid w:val="002A024D"/>
    <w:rsid w:val="002A03E5"/>
    <w:rsid w:val="002A05CB"/>
    <w:rsid w:val="002A164E"/>
    <w:rsid w:val="002A253F"/>
    <w:rsid w:val="002A25FD"/>
    <w:rsid w:val="002A3D45"/>
    <w:rsid w:val="002A491C"/>
    <w:rsid w:val="002A4D6C"/>
    <w:rsid w:val="002A4EFC"/>
    <w:rsid w:val="002A6D19"/>
    <w:rsid w:val="002A70B4"/>
    <w:rsid w:val="002B08C1"/>
    <w:rsid w:val="002B0BD5"/>
    <w:rsid w:val="002B0FFD"/>
    <w:rsid w:val="002B1000"/>
    <w:rsid w:val="002B1D1E"/>
    <w:rsid w:val="002B4B3B"/>
    <w:rsid w:val="002B506B"/>
    <w:rsid w:val="002B69CA"/>
    <w:rsid w:val="002B6B98"/>
    <w:rsid w:val="002B6BA4"/>
    <w:rsid w:val="002B6BAB"/>
    <w:rsid w:val="002B6FCC"/>
    <w:rsid w:val="002B76AC"/>
    <w:rsid w:val="002B7955"/>
    <w:rsid w:val="002C0632"/>
    <w:rsid w:val="002C09E4"/>
    <w:rsid w:val="002C1BCB"/>
    <w:rsid w:val="002C1CE7"/>
    <w:rsid w:val="002C1F5E"/>
    <w:rsid w:val="002C26BD"/>
    <w:rsid w:val="002C273E"/>
    <w:rsid w:val="002C2D26"/>
    <w:rsid w:val="002C3299"/>
    <w:rsid w:val="002C34F0"/>
    <w:rsid w:val="002C4331"/>
    <w:rsid w:val="002C4448"/>
    <w:rsid w:val="002C4C3D"/>
    <w:rsid w:val="002C4F00"/>
    <w:rsid w:val="002C57DF"/>
    <w:rsid w:val="002C60A1"/>
    <w:rsid w:val="002C6509"/>
    <w:rsid w:val="002C659B"/>
    <w:rsid w:val="002C7D13"/>
    <w:rsid w:val="002D0272"/>
    <w:rsid w:val="002D09B9"/>
    <w:rsid w:val="002D0B1B"/>
    <w:rsid w:val="002D141B"/>
    <w:rsid w:val="002D159F"/>
    <w:rsid w:val="002D170B"/>
    <w:rsid w:val="002D32A4"/>
    <w:rsid w:val="002D35FD"/>
    <w:rsid w:val="002D36C3"/>
    <w:rsid w:val="002D3C0B"/>
    <w:rsid w:val="002D3C68"/>
    <w:rsid w:val="002D453E"/>
    <w:rsid w:val="002D4BF0"/>
    <w:rsid w:val="002D5759"/>
    <w:rsid w:val="002D580C"/>
    <w:rsid w:val="002D6108"/>
    <w:rsid w:val="002D656A"/>
    <w:rsid w:val="002D7D24"/>
    <w:rsid w:val="002E0041"/>
    <w:rsid w:val="002E0252"/>
    <w:rsid w:val="002E03CB"/>
    <w:rsid w:val="002E0E9A"/>
    <w:rsid w:val="002E28F6"/>
    <w:rsid w:val="002E2EC9"/>
    <w:rsid w:val="002E4513"/>
    <w:rsid w:val="002E6A7D"/>
    <w:rsid w:val="002E75D0"/>
    <w:rsid w:val="002F140A"/>
    <w:rsid w:val="002F16D5"/>
    <w:rsid w:val="002F20FF"/>
    <w:rsid w:val="002F2804"/>
    <w:rsid w:val="002F28FE"/>
    <w:rsid w:val="002F349A"/>
    <w:rsid w:val="002F36F6"/>
    <w:rsid w:val="002F37FE"/>
    <w:rsid w:val="002F3E76"/>
    <w:rsid w:val="002F4861"/>
    <w:rsid w:val="002F5543"/>
    <w:rsid w:val="002F599A"/>
    <w:rsid w:val="002F6884"/>
    <w:rsid w:val="002F6D3A"/>
    <w:rsid w:val="002F733F"/>
    <w:rsid w:val="002F75FA"/>
    <w:rsid w:val="00300046"/>
    <w:rsid w:val="003012F8"/>
    <w:rsid w:val="00302371"/>
    <w:rsid w:val="00302845"/>
    <w:rsid w:val="00303453"/>
    <w:rsid w:val="0030371D"/>
    <w:rsid w:val="0030399F"/>
    <w:rsid w:val="0030401D"/>
    <w:rsid w:val="003043F8"/>
    <w:rsid w:val="0030517D"/>
    <w:rsid w:val="0030561C"/>
    <w:rsid w:val="003057BA"/>
    <w:rsid w:val="003065A6"/>
    <w:rsid w:val="003076EF"/>
    <w:rsid w:val="00307896"/>
    <w:rsid w:val="003124CD"/>
    <w:rsid w:val="003127D0"/>
    <w:rsid w:val="00312FD1"/>
    <w:rsid w:val="003133C1"/>
    <w:rsid w:val="00313BE8"/>
    <w:rsid w:val="00314C56"/>
    <w:rsid w:val="00314F2E"/>
    <w:rsid w:val="00315786"/>
    <w:rsid w:val="003158EE"/>
    <w:rsid w:val="00315F74"/>
    <w:rsid w:val="003160F7"/>
    <w:rsid w:val="00316330"/>
    <w:rsid w:val="003165FB"/>
    <w:rsid w:val="003167F9"/>
    <w:rsid w:val="00316802"/>
    <w:rsid w:val="00316A80"/>
    <w:rsid w:val="00316E0C"/>
    <w:rsid w:val="00316F08"/>
    <w:rsid w:val="00316F52"/>
    <w:rsid w:val="003170AE"/>
    <w:rsid w:val="003172B4"/>
    <w:rsid w:val="00320383"/>
    <w:rsid w:val="003208E9"/>
    <w:rsid w:val="00320932"/>
    <w:rsid w:val="00320B5E"/>
    <w:rsid w:val="00321CBC"/>
    <w:rsid w:val="00322733"/>
    <w:rsid w:val="00322CB7"/>
    <w:rsid w:val="00322F41"/>
    <w:rsid w:val="0032301D"/>
    <w:rsid w:val="0032315C"/>
    <w:rsid w:val="00323A8A"/>
    <w:rsid w:val="003244B3"/>
    <w:rsid w:val="0032482D"/>
    <w:rsid w:val="00324A00"/>
    <w:rsid w:val="00324E34"/>
    <w:rsid w:val="00324FC4"/>
    <w:rsid w:val="00325A48"/>
    <w:rsid w:val="00325BA4"/>
    <w:rsid w:val="00326AC8"/>
    <w:rsid w:val="0032791C"/>
    <w:rsid w:val="00327C67"/>
    <w:rsid w:val="00327D0B"/>
    <w:rsid w:val="00330FEA"/>
    <w:rsid w:val="00331121"/>
    <w:rsid w:val="00332EB6"/>
    <w:rsid w:val="003335B0"/>
    <w:rsid w:val="003339B6"/>
    <w:rsid w:val="00335133"/>
    <w:rsid w:val="003358CF"/>
    <w:rsid w:val="00335C2C"/>
    <w:rsid w:val="00336997"/>
    <w:rsid w:val="00337467"/>
    <w:rsid w:val="003377C4"/>
    <w:rsid w:val="003404A1"/>
    <w:rsid w:val="00340661"/>
    <w:rsid w:val="0034080E"/>
    <w:rsid w:val="0034184E"/>
    <w:rsid w:val="00341861"/>
    <w:rsid w:val="003426B0"/>
    <w:rsid w:val="003430AF"/>
    <w:rsid w:val="0034348E"/>
    <w:rsid w:val="0034392A"/>
    <w:rsid w:val="00343C55"/>
    <w:rsid w:val="00344276"/>
    <w:rsid w:val="003452FC"/>
    <w:rsid w:val="003466BC"/>
    <w:rsid w:val="00346FF6"/>
    <w:rsid w:val="00347877"/>
    <w:rsid w:val="0034790A"/>
    <w:rsid w:val="00350F99"/>
    <w:rsid w:val="00351BF6"/>
    <w:rsid w:val="00351E15"/>
    <w:rsid w:val="00351F78"/>
    <w:rsid w:val="00352653"/>
    <w:rsid w:val="0035285C"/>
    <w:rsid w:val="00353937"/>
    <w:rsid w:val="00353C89"/>
    <w:rsid w:val="0035420A"/>
    <w:rsid w:val="00355044"/>
    <w:rsid w:val="00355AAA"/>
    <w:rsid w:val="00356AD8"/>
    <w:rsid w:val="0035710F"/>
    <w:rsid w:val="0035798D"/>
    <w:rsid w:val="00357E7D"/>
    <w:rsid w:val="00360C23"/>
    <w:rsid w:val="003615E8"/>
    <w:rsid w:val="00361D71"/>
    <w:rsid w:val="003626EC"/>
    <w:rsid w:val="00362ED4"/>
    <w:rsid w:val="00363B14"/>
    <w:rsid w:val="00364260"/>
    <w:rsid w:val="00364EA2"/>
    <w:rsid w:val="003655F1"/>
    <w:rsid w:val="00365654"/>
    <w:rsid w:val="00365687"/>
    <w:rsid w:val="0036573B"/>
    <w:rsid w:val="00366154"/>
    <w:rsid w:val="00366834"/>
    <w:rsid w:val="0036698A"/>
    <w:rsid w:val="00366DE9"/>
    <w:rsid w:val="00366F31"/>
    <w:rsid w:val="003674C7"/>
    <w:rsid w:val="00367A7D"/>
    <w:rsid w:val="003709D0"/>
    <w:rsid w:val="00371108"/>
    <w:rsid w:val="003729EB"/>
    <w:rsid w:val="003736A0"/>
    <w:rsid w:val="0037402E"/>
    <w:rsid w:val="0037516A"/>
    <w:rsid w:val="0037621E"/>
    <w:rsid w:val="00376BC6"/>
    <w:rsid w:val="00376C88"/>
    <w:rsid w:val="00376D6F"/>
    <w:rsid w:val="003772F5"/>
    <w:rsid w:val="00377A32"/>
    <w:rsid w:val="00377E74"/>
    <w:rsid w:val="00377ED0"/>
    <w:rsid w:val="00377FE0"/>
    <w:rsid w:val="00380100"/>
    <w:rsid w:val="003812EE"/>
    <w:rsid w:val="0038258A"/>
    <w:rsid w:val="00382CC2"/>
    <w:rsid w:val="00383056"/>
    <w:rsid w:val="003835C5"/>
    <w:rsid w:val="003836F7"/>
    <w:rsid w:val="00385757"/>
    <w:rsid w:val="00385DD8"/>
    <w:rsid w:val="00385F79"/>
    <w:rsid w:val="00386075"/>
    <w:rsid w:val="00386F0A"/>
    <w:rsid w:val="00387997"/>
    <w:rsid w:val="00390FE6"/>
    <w:rsid w:val="003915B5"/>
    <w:rsid w:val="00391C23"/>
    <w:rsid w:val="00391D7D"/>
    <w:rsid w:val="003924EA"/>
    <w:rsid w:val="00392905"/>
    <w:rsid w:val="00392BE6"/>
    <w:rsid w:val="00393A5C"/>
    <w:rsid w:val="00393C4E"/>
    <w:rsid w:val="003947EC"/>
    <w:rsid w:val="00394E0B"/>
    <w:rsid w:val="00394FE5"/>
    <w:rsid w:val="00395181"/>
    <w:rsid w:val="00395C66"/>
    <w:rsid w:val="00396BEC"/>
    <w:rsid w:val="00397147"/>
    <w:rsid w:val="003976D6"/>
    <w:rsid w:val="0039779D"/>
    <w:rsid w:val="003A14ED"/>
    <w:rsid w:val="003A209C"/>
    <w:rsid w:val="003A2F14"/>
    <w:rsid w:val="003A38FA"/>
    <w:rsid w:val="003A391D"/>
    <w:rsid w:val="003A3E87"/>
    <w:rsid w:val="003A5324"/>
    <w:rsid w:val="003A546F"/>
    <w:rsid w:val="003A6D43"/>
    <w:rsid w:val="003B023A"/>
    <w:rsid w:val="003B16AE"/>
    <w:rsid w:val="003B203E"/>
    <w:rsid w:val="003B2D4D"/>
    <w:rsid w:val="003B395D"/>
    <w:rsid w:val="003B415F"/>
    <w:rsid w:val="003B44AE"/>
    <w:rsid w:val="003B4A78"/>
    <w:rsid w:val="003B6126"/>
    <w:rsid w:val="003B66C2"/>
    <w:rsid w:val="003B6D4B"/>
    <w:rsid w:val="003B7E0C"/>
    <w:rsid w:val="003B7F56"/>
    <w:rsid w:val="003C0045"/>
    <w:rsid w:val="003C0880"/>
    <w:rsid w:val="003C0B2B"/>
    <w:rsid w:val="003C1EC1"/>
    <w:rsid w:val="003C20A6"/>
    <w:rsid w:val="003C28DB"/>
    <w:rsid w:val="003C3B28"/>
    <w:rsid w:val="003C4927"/>
    <w:rsid w:val="003C543D"/>
    <w:rsid w:val="003C5719"/>
    <w:rsid w:val="003C6150"/>
    <w:rsid w:val="003C6C13"/>
    <w:rsid w:val="003C71B3"/>
    <w:rsid w:val="003D14BA"/>
    <w:rsid w:val="003D190B"/>
    <w:rsid w:val="003D1F74"/>
    <w:rsid w:val="003D39C2"/>
    <w:rsid w:val="003D4453"/>
    <w:rsid w:val="003D4F16"/>
    <w:rsid w:val="003D50B0"/>
    <w:rsid w:val="003D5327"/>
    <w:rsid w:val="003D56FC"/>
    <w:rsid w:val="003D5769"/>
    <w:rsid w:val="003D5844"/>
    <w:rsid w:val="003D60B4"/>
    <w:rsid w:val="003D6B29"/>
    <w:rsid w:val="003D71E9"/>
    <w:rsid w:val="003D75A1"/>
    <w:rsid w:val="003D7DC7"/>
    <w:rsid w:val="003E026E"/>
    <w:rsid w:val="003E04F0"/>
    <w:rsid w:val="003E0529"/>
    <w:rsid w:val="003E288D"/>
    <w:rsid w:val="003E3D0C"/>
    <w:rsid w:val="003E3FF4"/>
    <w:rsid w:val="003E41AE"/>
    <w:rsid w:val="003E4985"/>
    <w:rsid w:val="003E6AF6"/>
    <w:rsid w:val="003E6F4A"/>
    <w:rsid w:val="003E7B06"/>
    <w:rsid w:val="003E7C60"/>
    <w:rsid w:val="003E7DA0"/>
    <w:rsid w:val="003F0535"/>
    <w:rsid w:val="003F10F6"/>
    <w:rsid w:val="003F1295"/>
    <w:rsid w:val="003F1C05"/>
    <w:rsid w:val="003F2B9B"/>
    <w:rsid w:val="003F2EAF"/>
    <w:rsid w:val="003F32FE"/>
    <w:rsid w:val="003F3788"/>
    <w:rsid w:val="003F3B18"/>
    <w:rsid w:val="003F3C9D"/>
    <w:rsid w:val="003F4143"/>
    <w:rsid w:val="003F4260"/>
    <w:rsid w:val="003F575D"/>
    <w:rsid w:val="003F58C6"/>
    <w:rsid w:val="003F60F7"/>
    <w:rsid w:val="003F6614"/>
    <w:rsid w:val="00400834"/>
    <w:rsid w:val="004010C3"/>
    <w:rsid w:val="0040193D"/>
    <w:rsid w:val="00401DEB"/>
    <w:rsid w:val="00401F42"/>
    <w:rsid w:val="004020C5"/>
    <w:rsid w:val="0040312C"/>
    <w:rsid w:val="00403BB9"/>
    <w:rsid w:val="0040458D"/>
    <w:rsid w:val="004053F3"/>
    <w:rsid w:val="0040560F"/>
    <w:rsid w:val="00405D2B"/>
    <w:rsid w:val="0040666B"/>
    <w:rsid w:val="00407898"/>
    <w:rsid w:val="004101A1"/>
    <w:rsid w:val="00411776"/>
    <w:rsid w:val="00413870"/>
    <w:rsid w:val="00413C07"/>
    <w:rsid w:val="00415619"/>
    <w:rsid w:val="00416A8C"/>
    <w:rsid w:val="004171C1"/>
    <w:rsid w:val="004208E0"/>
    <w:rsid w:val="00421681"/>
    <w:rsid w:val="00422B29"/>
    <w:rsid w:val="00424111"/>
    <w:rsid w:val="004242D4"/>
    <w:rsid w:val="0042459E"/>
    <w:rsid w:val="0042494B"/>
    <w:rsid w:val="00425AAC"/>
    <w:rsid w:val="0042610E"/>
    <w:rsid w:val="00426C7B"/>
    <w:rsid w:val="00427324"/>
    <w:rsid w:val="0043033D"/>
    <w:rsid w:val="00430852"/>
    <w:rsid w:val="00430D3B"/>
    <w:rsid w:val="004310BE"/>
    <w:rsid w:val="004313FB"/>
    <w:rsid w:val="004314C5"/>
    <w:rsid w:val="00432276"/>
    <w:rsid w:val="004323A0"/>
    <w:rsid w:val="00433054"/>
    <w:rsid w:val="00433B2B"/>
    <w:rsid w:val="00435134"/>
    <w:rsid w:val="0043539F"/>
    <w:rsid w:val="004372AF"/>
    <w:rsid w:val="00437820"/>
    <w:rsid w:val="00437B70"/>
    <w:rsid w:val="00440B79"/>
    <w:rsid w:val="0044177C"/>
    <w:rsid w:val="00441812"/>
    <w:rsid w:val="00441F7D"/>
    <w:rsid w:val="00442F94"/>
    <w:rsid w:val="004430A1"/>
    <w:rsid w:val="004430F9"/>
    <w:rsid w:val="004433E1"/>
    <w:rsid w:val="00444DB7"/>
    <w:rsid w:val="00445099"/>
    <w:rsid w:val="004462FF"/>
    <w:rsid w:val="00446346"/>
    <w:rsid w:val="004500BA"/>
    <w:rsid w:val="00450123"/>
    <w:rsid w:val="0045087C"/>
    <w:rsid w:val="00450916"/>
    <w:rsid w:val="0045174B"/>
    <w:rsid w:val="00451FBA"/>
    <w:rsid w:val="0045330A"/>
    <w:rsid w:val="00453410"/>
    <w:rsid w:val="00453CE5"/>
    <w:rsid w:val="00454290"/>
    <w:rsid w:val="004544AD"/>
    <w:rsid w:val="004547CF"/>
    <w:rsid w:val="00454F22"/>
    <w:rsid w:val="004560AF"/>
    <w:rsid w:val="00456513"/>
    <w:rsid w:val="00456BEE"/>
    <w:rsid w:val="0045764B"/>
    <w:rsid w:val="0046039A"/>
    <w:rsid w:val="00460861"/>
    <w:rsid w:val="00460C41"/>
    <w:rsid w:val="0046279A"/>
    <w:rsid w:val="00462C9F"/>
    <w:rsid w:val="004643A7"/>
    <w:rsid w:val="0046672C"/>
    <w:rsid w:val="0046747D"/>
    <w:rsid w:val="004677D9"/>
    <w:rsid w:val="00467CD7"/>
    <w:rsid w:val="0047015C"/>
    <w:rsid w:val="00470A61"/>
    <w:rsid w:val="004712DE"/>
    <w:rsid w:val="00471399"/>
    <w:rsid w:val="004714A5"/>
    <w:rsid w:val="00471C3E"/>
    <w:rsid w:val="00471FB8"/>
    <w:rsid w:val="00472EEF"/>
    <w:rsid w:val="00472F9D"/>
    <w:rsid w:val="004735DE"/>
    <w:rsid w:val="00473721"/>
    <w:rsid w:val="00474EC7"/>
    <w:rsid w:val="004752EC"/>
    <w:rsid w:val="004753A5"/>
    <w:rsid w:val="00475C6F"/>
    <w:rsid w:val="00477280"/>
    <w:rsid w:val="0047763B"/>
    <w:rsid w:val="00477B14"/>
    <w:rsid w:val="00480BE6"/>
    <w:rsid w:val="004819F5"/>
    <w:rsid w:val="00481D58"/>
    <w:rsid w:val="00482229"/>
    <w:rsid w:val="004829FB"/>
    <w:rsid w:val="00482DCD"/>
    <w:rsid w:val="0048351E"/>
    <w:rsid w:val="00483689"/>
    <w:rsid w:val="00484960"/>
    <w:rsid w:val="004849CD"/>
    <w:rsid w:val="004856C7"/>
    <w:rsid w:val="00485F01"/>
    <w:rsid w:val="00486A69"/>
    <w:rsid w:val="00487F86"/>
    <w:rsid w:val="00487FE9"/>
    <w:rsid w:val="004901E8"/>
    <w:rsid w:val="00491993"/>
    <w:rsid w:val="0049278B"/>
    <w:rsid w:val="004928E9"/>
    <w:rsid w:val="00494652"/>
    <w:rsid w:val="00494696"/>
    <w:rsid w:val="00495307"/>
    <w:rsid w:val="00495FB1"/>
    <w:rsid w:val="00496444"/>
    <w:rsid w:val="00496B04"/>
    <w:rsid w:val="004970BC"/>
    <w:rsid w:val="004975FF"/>
    <w:rsid w:val="00497946"/>
    <w:rsid w:val="00497C64"/>
    <w:rsid w:val="004A044D"/>
    <w:rsid w:val="004A155A"/>
    <w:rsid w:val="004A1562"/>
    <w:rsid w:val="004A1928"/>
    <w:rsid w:val="004A23E2"/>
    <w:rsid w:val="004A34CE"/>
    <w:rsid w:val="004A385F"/>
    <w:rsid w:val="004A393B"/>
    <w:rsid w:val="004A3BFA"/>
    <w:rsid w:val="004A3EE9"/>
    <w:rsid w:val="004A47C6"/>
    <w:rsid w:val="004A4B93"/>
    <w:rsid w:val="004A4CBE"/>
    <w:rsid w:val="004A5944"/>
    <w:rsid w:val="004A5D22"/>
    <w:rsid w:val="004A5E1B"/>
    <w:rsid w:val="004A668D"/>
    <w:rsid w:val="004A6B36"/>
    <w:rsid w:val="004A6CF5"/>
    <w:rsid w:val="004A76D9"/>
    <w:rsid w:val="004A7D76"/>
    <w:rsid w:val="004B168E"/>
    <w:rsid w:val="004B18AE"/>
    <w:rsid w:val="004B1A05"/>
    <w:rsid w:val="004B1C7F"/>
    <w:rsid w:val="004B1D14"/>
    <w:rsid w:val="004B21C8"/>
    <w:rsid w:val="004B2703"/>
    <w:rsid w:val="004B30CA"/>
    <w:rsid w:val="004B3970"/>
    <w:rsid w:val="004B43B6"/>
    <w:rsid w:val="004B4FB5"/>
    <w:rsid w:val="004B56B4"/>
    <w:rsid w:val="004B597A"/>
    <w:rsid w:val="004B5D47"/>
    <w:rsid w:val="004B6190"/>
    <w:rsid w:val="004B7266"/>
    <w:rsid w:val="004B78C6"/>
    <w:rsid w:val="004C0124"/>
    <w:rsid w:val="004C0669"/>
    <w:rsid w:val="004C1CED"/>
    <w:rsid w:val="004C1D81"/>
    <w:rsid w:val="004C21A2"/>
    <w:rsid w:val="004C2AC8"/>
    <w:rsid w:val="004C3F3D"/>
    <w:rsid w:val="004C4A06"/>
    <w:rsid w:val="004C4CF9"/>
    <w:rsid w:val="004C4EA6"/>
    <w:rsid w:val="004C4EEF"/>
    <w:rsid w:val="004C5515"/>
    <w:rsid w:val="004C67D1"/>
    <w:rsid w:val="004C74B5"/>
    <w:rsid w:val="004C7671"/>
    <w:rsid w:val="004D0740"/>
    <w:rsid w:val="004D2316"/>
    <w:rsid w:val="004D324A"/>
    <w:rsid w:val="004D3390"/>
    <w:rsid w:val="004D3724"/>
    <w:rsid w:val="004D3AF6"/>
    <w:rsid w:val="004D3C75"/>
    <w:rsid w:val="004D402B"/>
    <w:rsid w:val="004D5815"/>
    <w:rsid w:val="004D6086"/>
    <w:rsid w:val="004D6A05"/>
    <w:rsid w:val="004D6A4E"/>
    <w:rsid w:val="004E0694"/>
    <w:rsid w:val="004E0795"/>
    <w:rsid w:val="004E17E2"/>
    <w:rsid w:val="004E2148"/>
    <w:rsid w:val="004E22FD"/>
    <w:rsid w:val="004E2AD4"/>
    <w:rsid w:val="004E2B12"/>
    <w:rsid w:val="004E3263"/>
    <w:rsid w:val="004E4803"/>
    <w:rsid w:val="004E4932"/>
    <w:rsid w:val="004E53B7"/>
    <w:rsid w:val="004E55E0"/>
    <w:rsid w:val="004E5797"/>
    <w:rsid w:val="004E57CE"/>
    <w:rsid w:val="004E61B2"/>
    <w:rsid w:val="004E78C8"/>
    <w:rsid w:val="004E7AB1"/>
    <w:rsid w:val="004F04BD"/>
    <w:rsid w:val="004F09CC"/>
    <w:rsid w:val="004F1065"/>
    <w:rsid w:val="004F180E"/>
    <w:rsid w:val="004F2469"/>
    <w:rsid w:val="004F2BD5"/>
    <w:rsid w:val="004F2F7F"/>
    <w:rsid w:val="004F33FC"/>
    <w:rsid w:val="004F4413"/>
    <w:rsid w:val="004F450C"/>
    <w:rsid w:val="004F480A"/>
    <w:rsid w:val="004F49F5"/>
    <w:rsid w:val="004F6359"/>
    <w:rsid w:val="004F6A0A"/>
    <w:rsid w:val="004F6A4F"/>
    <w:rsid w:val="004F73CE"/>
    <w:rsid w:val="005001A9"/>
    <w:rsid w:val="0050066F"/>
    <w:rsid w:val="00500B3C"/>
    <w:rsid w:val="005014D7"/>
    <w:rsid w:val="00501856"/>
    <w:rsid w:val="0050333F"/>
    <w:rsid w:val="0050338D"/>
    <w:rsid w:val="005038C1"/>
    <w:rsid w:val="00504091"/>
    <w:rsid w:val="005047C4"/>
    <w:rsid w:val="00504B52"/>
    <w:rsid w:val="00505902"/>
    <w:rsid w:val="00505A8A"/>
    <w:rsid w:val="00506559"/>
    <w:rsid w:val="005068A7"/>
    <w:rsid w:val="00506EC8"/>
    <w:rsid w:val="00507302"/>
    <w:rsid w:val="00510E31"/>
    <w:rsid w:val="005110B4"/>
    <w:rsid w:val="00511710"/>
    <w:rsid w:val="0051197C"/>
    <w:rsid w:val="00512104"/>
    <w:rsid w:val="005124CE"/>
    <w:rsid w:val="00513B93"/>
    <w:rsid w:val="00514402"/>
    <w:rsid w:val="00514672"/>
    <w:rsid w:val="00514D2A"/>
    <w:rsid w:val="0051747A"/>
    <w:rsid w:val="00517E5C"/>
    <w:rsid w:val="0052039B"/>
    <w:rsid w:val="00520A0D"/>
    <w:rsid w:val="00520E95"/>
    <w:rsid w:val="005216CA"/>
    <w:rsid w:val="00521E3E"/>
    <w:rsid w:val="00522B3D"/>
    <w:rsid w:val="00522B7D"/>
    <w:rsid w:val="00526724"/>
    <w:rsid w:val="005273D3"/>
    <w:rsid w:val="0052758D"/>
    <w:rsid w:val="00527609"/>
    <w:rsid w:val="005301EA"/>
    <w:rsid w:val="00530571"/>
    <w:rsid w:val="0053098E"/>
    <w:rsid w:val="00531285"/>
    <w:rsid w:val="0053173D"/>
    <w:rsid w:val="005317A8"/>
    <w:rsid w:val="00531A79"/>
    <w:rsid w:val="00531B0E"/>
    <w:rsid w:val="00531F59"/>
    <w:rsid w:val="00532146"/>
    <w:rsid w:val="0053222B"/>
    <w:rsid w:val="00532542"/>
    <w:rsid w:val="005328B6"/>
    <w:rsid w:val="00532B29"/>
    <w:rsid w:val="00532ECE"/>
    <w:rsid w:val="00533942"/>
    <w:rsid w:val="00533BC5"/>
    <w:rsid w:val="00533FA9"/>
    <w:rsid w:val="00534377"/>
    <w:rsid w:val="005345E5"/>
    <w:rsid w:val="005348B1"/>
    <w:rsid w:val="00534B4C"/>
    <w:rsid w:val="00534E76"/>
    <w:rsid w:val="00535609"/>
    <w:rsid w:val="00536A7F"/>
    <w:rsid w:val="00536ABD"/>
    <w:rsid w:val="00536C9D"/>
    <w:rsid w:val="00536EA2"/>
    <w:rsid w:val="00537754"/>
    <w:rsid w:val="0053794D"/>
    <w:rsid w:val="00540151"/>
    <w:rsid w:val="00540CA4"/>
    <w:rsid w:val="00541200"/>
    <w:rsid w:val="0054146A"/>
    <w:rsid w:val="0054306D"/>
    <w:rsid w:val="005431C0"/>
    <w:rsid w:val="00543325"/>
    <w:rsid w:val="00544F3A"/>
    <w:rsid w:val="0054505B"/>
    <w:rsid w:val="00545A0E"/>
    <w:rsid w:val="00545F2A"/>
    <w:rsid w:val="0054641C"/>
    <w:rsid w:val="00547297"/>
    <w:rsid w:val="005510CC"/>
    <w:rsid w:val="00552722"/>
    <w:rsid w:val="00552C06"/>
    <w:rsid w:val="0055360C"/>
    <w:rsid w:val="00554A90"/>
    <w:rsid w:val="00554DEB"/>
    <w:rsid w:val="0055532B"/>
    <w:rsid w:val="00555B79"/>
    <w:rsid w:val="00556800"/>
    <w:rsid w:val="0055762C"/>
    <w:rsid w:val="00560738"/>
    <w:rsid w:val="00560D0E"/>
    <w:rsid w:val="0056132A"/>
    <w:rsid w:val="00561825"/>
    <w:rsid w:val="00562484"/>
    <w:rsid w:val="00562B8B"/>
    <w:rsid w:val="00562EEE"/>
    <w:rsid w:val="005642D4"/>
    <w:rsid w:val="00564625"/>
    <w:rsid w:val="00564C4A"/>
    <w:rsid w:val="00564D4A"/>
    <w:rsid w:val="00565039"/>
    <w:rsid w:val="0056510A"/>
    <w:rsid w:val="00565473"/>
    <w:rsid w:val="00566C0D"/>
    <w:rsid w:val="00567928"/>
    <w:rsid w:val="00567E03"/>
    <w:rsid w:val="00567F8D"/>
    <w:rsid w:val="00570281"/>
    <w:rsid w:val="0057078A"/>
    <w:rsid w:val="00570BE8"/>
    <w:rsid w:val="005713D2"/>
    <w:rsid w:val="00571450"/>
    <w:rsid w:val="00571566"/>
    <w:rsid w:val="00572005"/>
    <w:rsid w:val="0057203B"/>
    <w:rsid w:val="0057346C"/>
    <w:rsid w:val="005734EC"/>
    <w:rsid w:val="005736BE"/>
    <w:rsid w:val="005745E3"/>
    <w:rsid w:val="00574E7D"/>
    <w:rsid w:val="005755D5"/>
    <w:rsid w:val="00575F84"/>
    <w:rsid w:val="005762AE"/>
    <w:rsid w:val="00577C66"/>
    <w:rsid w:val="00577DBB"/>
    <w:rsid w:val="005809D5"/>
    <w:rsid w:val="005813FB"/>
    <w:rsid w:val="0058141F"/>
    <w:rsid w:val="0058165F"/>
    <w:rsid w:val="005820DF"/>
    <w:rsid w:val="005823C0"/>
    <w:rsid w:val="005837A3"/>
    <w:rsid w:val="00583F4B"/>
    <w:rsid w:val="0058445A"/>
    <w:rsid w:val="0058510A"/>
    <w:rsid w:val="005855C3"/>
    <w:rsid w:val="005856D0"/>
    <w:rsid w:val="00586E80"/>
    <w:rsid w:val="00587530"/>
    <w:rsid w:val="00587574"/>
    <w:rsid w:val="0058762A"/>
    <w:rsid w:val="005878A4"/>
    <w:rsid w:val="005909A6"/>
    <w:rsid w:val="00590D3A"/>
    <w:rsid w:val="00590E0D"/>
    <w:rsid w:val="005911AD"/>
    <w:rsid w:val="00593207"/>
    <w:rsid w:val="00593765"/>
    <w:rsid w:val="00594FA7"/>
    <w:rsid w:val="005963A4"/>
    <w:rsid w:val="00596F10"/>
    <w:rsid w:val="00597A49"/>
    <w:rsid w:val="005A0290"/>
    <w:rsid w:val="005A044B"/>
    <w:rsid w:val="005A211D"/>
    <w:rsid w:val="005A28C0"/>
    <w:rsid w:val="005A2B96"/>
    <w:rsid w:val="005A2E2F"/>
    <w:rsid w:val="005A2F38"/>
    <w:rsid w:val="005A3381"/>
    <w:rsid w:val="005A3FE6"/>
    <w:rsid w:val="005A43CC"/>
    <w:rsid w:val="005A4CD3"/>
    <w:rsid w:val="005A522E"/>
    <w:rsid w:val="005A647B"/>
    <w:rsid w:val="005A6D7A"/>
    <w:rsid w:val="005A7B8A"/>
    <w:rsid w:val="005B11D0"/>
    <w:rsid w:val="005B16A8"/>
    <w:rsid w:val="005B17A7"/>
    <w:rsid w:val="005B1C12"/>
    <w:rsid w:val="005B269C"/>
    <w:rsid w:val="005B2999"/>
    <w:rsid w:val="005B2F95"/>
    <w:rsid w:val="005B3A2F"/>
    <w:rsid w:val="005B3F2A"/>
    <w:rsid w:val="005B45DE"/>
    <w:rsid w:val="005B4ADA"/>
    <w:rsid w:val="005B4E9B"/>
    <w:rsid w:val="005B58DB"/>
    <w:rsid w:val="005B6038"/>
    <w:rsid w:val="005B691D"/>
    <w:rsid w:val="005C09EE"/>
    <w:rsid w:val="005C0A16"/>
    <w:rsid w:val="005C1C47"/>
    <w:rsid w:val="005C20D7"/>
    <w:rsid w:val="005C2194"/>
    <w:rsid w:val="005C26F1"/>
    <w:rsid w:val="005C28B3"/>
    <w:rsid w:val="005C2CFA"/>
    <w:rsid w:val="005C2D35"/>
    <w:rsid w:val="005C3989"/>
    <w:rsid w:val="005C4C61"/>
    <w:rsid w:val="005C61B5"/>
    <w:rsid w:val="005D06DB"/>
    <w:rsid w:val="005D0B02"/>
    <w:rsid w:val="005D119B"/>
    <w:rsid w:val="005D13F2"/>
    <w:rsid w:val="005D2371"/>
    <w:rsid w:val="005D2503"/>
    <w:rsid w:val="005D27AD"/>
    <w:rsid w:val="005D2A72"/>
    <w:rsid w:val="005D3175"/>
    <w:rsid w:val="005D3DDE"/>
    <w:rsid w:val="005D48B1"/>
    <w:rsid w:val="005D51EC"/>
    <w:rsid w:val="005D54BB"/>
    <w:rsid w:val="005D556D"/>
    <w:rsid w:val="005D5F9E"/>
    <w:rsid w:val="005D640F"/>
    <w:rsid w:val="005D694B"/>
    <w:rsid w:val="005D6E92"/>
    <w:rsid w:val="005D70D7"/>
    <w:rsid w:val="005D778A"/>
    <w:rsid w:val="005D77E3"/>
    <w:rsid w:val="005E054D"/>
    <w:rsid w:val="005E11B2"/>
    <w:rsid w:val="005E2177"/>
    <w:rsid w:val="005E2EFE"/>
    <w:rsid w:val="005E443C"/>
    <w:rsid w:val="005E578E"/>
    <w:rsid w:val="005E5D45"/>
    <w:rsid w:val="005E6086"/>
    <w:rsid w:val="005E6AE5"/>
    <w:rsid w:val="005E6E6E"/>
    <w:rsid w:val="005E6EBD"/>
    <w:rsid w:val="005E6FA2"/>
    <w:rsid w:val="005E7B21"/>
    <w:rsid w:val="005F0565"/>
    <w:rsid w:val="005F0D78"/>
    <w:rsid w:val="005F128A"/>
    <w:rsid w:val="005F1372"/>
    <w:rsid w:val="005F1C9B"/>
    <w:rsid w:val="005F1D3F"/>
    <w:rsid w:val="005F232B"/>
    <w:rsid w:val="005F2696"/>
    <w:rsid w:val="005F3C60"/>
    <w:rsid w:val="005F615B"/>
    <w:rsid w:val="005F6191"/>
    <w:rsid w:val="005F64A5"/>
    <w:rsid w:val="005F6754"/>
    <w:rsid w:val="005F6F7C"/>
    <w:rsid w:val="005F7162"/>
    <w:rsid w:val="005F7DA7"/>
    <w:rsid w:val="006006DF"/>
    <w:rsid w:val="00600D81"/>
    <w:rsid w:val="00602680"/>
    <w:rsid w:val="00602EB8"/>
    <w:rsid w:val="00602FBC"/>
    <w:rsid w:val="00603ABB"/>
    <w:rsid w:val="00603C09"/>
    <w:rsid w:val="00603CF6"/>
    <w:rsid w:val="00604AEC"/>
    <w:rsid w:val="00604F8F"/>
    <w:rsid w:val="00605168"/>
    <w:rsid w:val="006053F7"/>
    <w:rsid w:val="0060554C"/>
    <w:rsid w:val="00606136"/>
    <w:rsid w:val="006071B0"/>
    <w:rsid w:val="006079DD"/>
    <w:rsid w:val="00607E4B"/>
    <w:rsid w:val="006106EE"/>
    <w:rsid w:val="00610E20"/>
    <w:rsid w:val="006117C6"/>
    <w:rsid w:val="00611BC2"/>
    <w:rsid w:val="00611F77"/>
    <w:rsid w:val="00612577"/>
    <w:rsid w:val="0061297A"/>
    <w:rsid w:val="00614B2F"/>
    <w:rsid w:val="00614F71"/>
    <w:rsid w:val="006151EC"/>
    <w:rsid w:val="006154F9"/>
    <w:rsid w:val="0061701A"/>
    <w:rsid w:val="006170CB"/>
    <w:rsid w:val="00617235"/>
    <w:rsid w:val="00617290"/>
    <w:rsid w:val="0062074B"/>
    <w:rsid w:val="00620B1A"/>
    <w:rsid w:val="00620FF4"/>
    <w:rsid w:val="0062216B"/>
    <w:rsid w:val="00623732"/>
    <w:rsid w:val="00623C75"/>
    <w:rsid w:val="00624ACA"/>
    <w:rsid w:val="00624AE7"/>
    <w:rsid w:val="006252AB"/>
    <w:rsid w:val="00625E70"/>
    <w:rsid w:val="00625F0E"/>
    <w:rsid w:val="006269C8"/>
    <w:rsid w:val="00626AB2"/>
    <w:rsid w:val="00626FAF"/>
    <w:rsid w:val="0062777F"/>
    <w:rsid w:val="00630599"/>
    <w:rsid w:val="00630A10"/>
    <w:rsid w:val="00630FE8"/>
    <w:rsid w:val="00630FFA"/>
    <w:rsid w:val="0063160E"/>
    <w:rsid w:val="00631B03"/>
    <w:rsid w:val="006329FF"/>
    <w:rsid w:val="00633AF6"/>
    <w:rsid w:val="0063410D"/>
    <w:rsid w:val="0063606A"/>
    <w:rsid w:val="00636364"/>
    <w:rsid w:val="00637AE7"/>
    <w:rsid w:val="00637B0D"/>
    <w:rsid w:val="00637CD3"/>
    <w:rsid w:val="0064014A"/>
    <w:rsid w:val="00640B93"/>
    <w:rsid w:val="00640F5F"/>
    <w:rsid w:val="006418BB"/>
    <w:rsid w:val="006419FD"/>
    <w:rsid w:val="00641DA0"/>
    <w:rsid w:val="00642069"/>
    <w:rsid w:val="00643809"/>
    <w:rsid w:val="0064414F"/>
    <w:rsid w:val="0064417C"/>
    <w:rsid w:val="0064420B"/>
    <w:rsid w:val="00645108"/>
    <w:rsid w:val="00645321"/>
    <w:rsid w:val="00645A4B"/>
    <w:rsid w:val="00646117"/>
    <w:rsid w:val="00646AF1"/>
    <w:rsid w:val="00647050"/>
    <w:rsid w:val="006502FF"/>
    <w:rsid w:val="0065070E"/>
    <w:rsid w:val="006512F9"/>
    <w:rsid w:val="0065176C"/>
    <w:rsid w:val="00651998"/>
    <w:rsid w:val="00651A76"/>
    <w:rsid w:val="00652197"/>
    <w:rsid w:val="00652D7F"/>
    <w:rsid w:val="00652FAB"/>
    <w:rsid w:val="0065327D"/>
    <w:rsid w:val="00653563"/>
    <w:rsid w:val="00655074"/>
    <w:rsid w:val="00655487"/>
    <w:rsid w:val="006554F5"/>
    <w:rsid w:val="0065608A"/>
    <w:rsid w:val="00656AD0"/>
    <w:rsid w:val="00656FC7"/>
    <w:rsid w:val="00657BDD"/>
    <w:rsid w:val="006603F6"/>
    <w:rsid w:val="00660779"/>
    <w:rsid w:val="00661552"/>
    <w:rsid w:val="00661A96"/>
    <w:rsid w:val="00661C65"/>
    <w:rsid w:val="0066365C"/>
    <w:rsid w:val="00663C0F"/>
    <w:rsid w:val="0066406F"/>
    <w:rsid w:val="006642E2"/>
    <w:rsid w:val="00664FF8"/>
    <w:rsid w:val="006657AF"/>
    <w:rsid w:val="00665D7C"/>
    <w:rsid w:val="00665EED"/>
    <w:rsid w:val="00666431"/>
    <w:rsid w:val="0066726C"/>
    <w:rsid w:val="0066780F"/>
    <w:rsid w:val="0067049B"/>
    <w:rsid w:val="006709A0"/>
    <w:rsid w:val="00671122"/>
    <w:rsid w:val="006711CB"/>
    <w:rsid w:val="006714B3"/>
    <w:rsid w:val="00671C4F"/>
    <w:rsid w:val="00671DAB"/>
    <w:rsid w:val="00672D4E"/>
    <w:rsid w:val="00672E16"/>
    <w:rsid w:val="00672F1B"/>
    <w:rsid w:val="00672FEF"/>
    <w:rsid w:val="00673149"/>
    <w:rsid w:val="0067332E"/>
    <w:rsid w:val="00673DDC"/>
    <w:rsid w:val="0067483D"/>
    <w:rsid w:val="006752B6"/>
    <w:rsid w:val="00675AC8"/>
    <w:rsid w:val="00675BC4"/>
    <w:rsid w:val="00675D2D"/>
    <w:rsid w:val="00676430"/>
    <w:rsid w:val="00676C2F"/>
    <w:rsid w:val="00680FBE"/>
    <w:rsid w:val="00681506"/>
    <w:rsid w:val="00681EC8"/>
    <w:rsid w:val="00682C9C"/>
    <w:rsid w:val="00683FDD"/>
    <w:rsid w:val="00684288"/>
    <w:rsid w:val="006847A3"/>
    <w:rsid w:val="00685876"/>
    <w:rsid w:val="00685D10"/>
    <w:rsid w:val="006865A9"/>
    <w:rsid w:val="00686EEB"/>
    <w:rsid w:val="00686FD0"/>
    <w:rsid w:val="006902BA"/>
    <w:rsid w:val="00690348"/>
    <w:rsid w:val="006906D8"/>
    <w:rsid w:val="00691338"/>
    <w:rsid w:val="00692862"/>
    <w:rsid w:val="006929C2"/>
    <w:rsid w:val="006932AE"/>
    <w:rsid w:val="006937B5"/>
    <w:rsid w:val="00693D42"/>
    <w:rsid w:val="00695136"/>
    <w:rsid w:val="00695290"/>
    <w:rsid w:val="00695C60"/>
    <w:rsid w:val="00696106"/>
    <w:rsid w:val="00696B33"/>
    <w:rsid w:val="006970B7"/>
    <w:rsid w:val="006A02B4"/>
    <w:rsid w:val="006A07BF"/>
    <w:rsid w:val="006A1F48"/>
    <w:rsid w:val="006A24BD"/>
    <w:rsid w:val="006A2C52"/>
    <w:rsid w:val="006A3481"/>
    <w:rsid w:val="006A393D"/>
    <w:rsid w:val="006A546C"/>
    <w:rsid w:val="006A5904"/>
    <w:rsid w:val="006A5A24"/>
    <w:rsid w:val="006A5C99"/>
    <w:rsid w:val="006A6C88"/>
    <w:rsid w:val="006A6D1C"/>
    <w:rsid w:val="006A7C71"/>
    <w:rsid w:val="006B08BF"/>
    <w:rsid w:val="006B0BF0"/>
    <w:rsid w:val="006B16C3"/>
    <w:rsid w:val="006B2257"/>
    <w:rsid w:val="006B2466"/>
    <w:rsid w:val="006B2D57"/>
    <w:rsid w:val="006B2E6B"/>
    <w:rsid w:val="006B31F1"/>
    <w:rsid w:val="006B50C6"/>
    <w:rsid w:val="006B73DC"/>
    <w:rsid w:val="006B764B"/>
    <w:rsid w:val="006B78F9"/>
    <w:rsid w:val="006C1DF8"/>
    <w:rsid w:val="006C2332"/>
    <w:rsid w:val="006C241A"/>
    <w:rsid w:val="006C29B8"/>
    <w:rsid w:val="006C2E0E"/>
    <w:rsid w:val="006C30F6"/>
    <w:rsid w:val="006C4265"/>
    <w:rsid w:val="006C4515"/>
    <w:rsid w:val="006C4F2C"/>
    <w:rsid w:val="006C50CB"/>
    <w:rsid w:val="006C50F4"/>
    <w:rsid w:val="006C57BA"/>
    <w:rsid w:val="006C6011"/>
    <w:rsid w:val="006C66CD"/>
    <w:rsid w:val="006C6BE2"/>
    <w:rsid w:val="006C6DF3"/>
    <w:rsid w:val="006D03C0"/>
    <w:rsid w:val="006D0606"/>
    <w:rsid w:val="006D0632"/>
    <w:rsid w:val="006D1A41"/>
    <w:rsid w:val="006D21FD"/>
    <w:rsid w:val="006D2B8C"/>
    <w:rsid w:val="006D3158"/>
    <w:rsid w:val="006D3FDF"/>
    <w:rsid w:val="006D416C"/>
    <w:rsid w:val="006D4770"/>
    <w:rsid w:val="006D4FA1"/>
    <w:rsid w:val="006D4FF5"/>
    <w:rsid w:val="006D50A8"/>
    <w:rsid w:val="006D5CC5"/>
    <w:rsid w:val="006D6233"/>
    <w:rsid w:val="006D6285"/>
    <w:rsid w:val="006D6C06"/>
    <w:rsid w:val="006D7871"/>
    <w:rsid w:val="006D7C00"/>
    <w:rsid w:val="006D7CFC"/>
    <w:rsid w:val="006D7FF9"/>
    <w:rsid w:val="006E03F8"/>
    <w:rsid w:val="006E04FC"/>
    <w:rsid w:val="006E1B25"/>
    <w:rsid w:val="006E1CD0"/>
    <w:rsid w:val="006E1FBC"/>
    <w:rsid w:val="006E2293"/>
    <w:rsid w:val="006E2341"/>
    <w:rsid w:val="006E2423"/>
    <w:rsid w:val="006E281A"/>
    <w:rsid w:val="006E2C93"/>
    <w:rsid w:val="006E3397"/>
    <w:rsid w:val="006E38FB"/>
    <w:rsid w:val="006E4B01"/>
    <w:rsid w:val="006E547A"/>
    <w:rsid w:val="006E7311"/>
    <w:rsid w:val="006E7403"/>
    <w:rsid w:val="006E79E8"/>
    <w:rsid w:val="006F08CA"/>
    <w:rsid w:val="006F1CC5"/>
    <w:rsid w:val="006F2107"/>
    <w:rsid w:val="006F27C5"/>
    <w:rsid w:val="006F299F"/>
    <w:rsid w:val="006F2D0E"/>
    <w:rsid w:val="006F33CE"/>
    <w:rsid w:val="006F3569"/>
    <w:rsid w:val="006F4F98"/>
    <w:rsid w:val="006F5E32"/>
    <w:rsid w:val="006F6F4D"/>
    <w:rsid w:val="006F73AE"/>
    <w:rsid w:val="006F7724"/>
    <w:rsid w:val="006F7E2F"/>
    <w:rsid w:val="007004CB"/>
    <w:rsid w:val="007005E2"/>
    <w:rsid w:val="00700EBD"/>
    <w:rsid w:val="0070129B"/>
    <w:rsid w:val="007013DE"/>
    <w:rsid w:val="00701C1D"/>
    <w:rsid w:val="0070240F"/>
    <w:rsid w:val="00702D72"/>
    <w:rsid w:val="007032CC"/>
    <w:rsid w:val="007042CB"/>
    <w:rsid w:val="0070525B"/>
    <w:rsid w:val="007052E7"/>
    <w:rsid w:val="00706766"/>
    <w:rsid w:val="00706977"/>
    <w:rsid w:val="00706A9F"/>
    <w:rsid w:val="00707DC3"/>
    <w:rsid w:val="00711291"/>
    <w:rsid w:val="00711B55"/>
    <w:rsid w:val="0071254F"/>
    <w:rsid w:val="00712698"/>
    <w:rsid w:val="007128F5"/>
    <w:rsid w:val="00712F71"/>
    <w:rsid w:val="0071315E"/>
    <w:rsid w:val="00713A33"/>
    <w:rsid w:val="00713A97"/>
    <w:rsid w:val="00713CE2"/>
    <w:rsid w:val="00714542"/>
    <w:rsid w:val="007146C3"/>
    <w:rsid w:val="00715FE5"/>
    <w:rsid w:val="00717715"/>
    <w:rsid w:val="00717C64"/>
    <w:rsid w:val="00717CDD"/>
    <w:rsid w:val="00720327"/>
    <w:rsid w:val="007213DE"/>
    <w:rsid w:val="00721406"/>
    <w:rsid w:val="0072191B"/>
    <w:rsid w:val="00722125"/>
    <w:rsid w:val="00722847"/>
    <w:rsid w:val="007233CC"/>
    <w:rsid w:val="00723501"/>
    <w:rsid w:val="00723754"/>
    <w:rsid w:val="00724BCF"/>
    <w:rsid w:val="007250D5"/>
    <w:rsid w:val="007257DD"/>
    <w:rsid w:val="00725AEB"/>
    <w:rsid w:val="00725F97"/>
    <w:rsid w:val="00726DE0"/>
    <w:rsid w:val="007271C9"/>
    <w:rsid w:val="007304BA"/>
    <w:rsid w:val="007304E4"/>
    <w:rsid w:val="00730787"/>
    <w:rsid w:val="00730CB9"/>
    <w:rsid w:val="0073113A"/>
    <w:rsid w:val="007318A1"/>
    <w:rsid w:val="00731DAD"/>
    <w:rsid w:val="00732818"/>
    <w:rsid w:val="00733154"/>
    <w:rsid w:val="00734650"/>
    <w:rsid w:val="007346C4"/>
    <w:rsid w:val="00735AA5"/>
    <w:rsid w:val="0073663D"/>
    <w:rsid w:val="007374FD"/>
    <w:rsid w:val="00737563"/>
    <w:rsid w:val="007376A9"/>
    <w:rsid w:val="007378D3"/>
    <w:rsid w:val="00737929"/>
    <w:rsid w:val="0074054C"/>
    <w:rsid w:val="007419B8"/>
    <w:rsid w:val="00741F1C"/>
    <w:rsid w:val="00742FEB"/>
    <w:rsid w:val="007431AD"/>
    <w:rsid w:val="007434D8"/>
    <w:rsid w:val="00743559"/>
    <w:rsid w:val="0074389A"/>
    <w:rsid w:val="00743B39"/>
    <w:rsid w:val="00743B9B"/>
    <w:rsid w:val="00746847"/>
    <w:rsid w:val="0074697A"/>
    <w:rsid w:val="00746F01"/>
    <w:rsid w:val="00750E6D"/>
    <w:rsid w:val="0075119E"/>
    <w:rsid w:val="007515DC"/>
    <w:rsid w:val="0075194F"/>
    <w:rsid w:val="007520F2"/>
    <w:rsid w:val="007524F3"/>
    <w:rsid w:val="00752D13"/>
    <w:rsid w:val="00753B45"/>
    <w:rsid w:val="007544B8"/>
    <w:rsid w:val="00754EF2"/>
    <w:rsid w:val="00754F85"/>
    <w:rsid w:val="007554A1"/>
    <w:rsid w:val="00757779"/>
    <w:rsid w:val="00757A35"/>
    <w:rsid w:val="00757F55"/>
    <w:rsid w:val="00760029"/>
    <w:rsid w:val="00761127"/>
    <w:rsid w:val="00761505"/>
    <w:rsid w:val="00762900"/>
    <w:rsid w:val="00762B8E"/>
    <w:rsid w:val="00762C74"/>
    <w:rsid w:val="00764851"/>
    <w:rsid w:val="00764E41"/>
    <w:rsid w:val="007659A7"/>
    <w:rsid w:val="00765C09"/>
    <w:rsid w:val="0076673B"/>
    <w:rsid w:val="0076680E"/>
    <w:rsid w:val="007671CA"/>
    <w:rsid w:val="00767E9B"/>
    <w:rsid w:val="00770240"/>
    <w:rsid w:val="007707D0"/>
    <w:rsid w:val="00770D97"/>
    <w:rsid w:val="00771431"/>
    <w:rsid w:val="00771DCA"/>
    <w:rsid w:val="007723DE"/>
    <w:rsid w:val="00772B1D"/>
    <w:rsid w:val="00772EE3"/>
    <w:rsid w:val="00772FCC"/>
    <w:rsid w:val="00775335"/>
    <w:rsid w:val="0077606F"/>
    <w:rsid w:val="00776BFD"/>
    <w:rsid w:val="00776D75"/>
    <w:rsid w:val="00777BBA"/>
    <w:rsid w:val="007808DD"/>
    <w:rsid w:val="00780F91"/>
    <w:rsid w:val="0078195C"/>
    <w:rsid w:val="007819CA"/>
    <w:rsid w:val="00781E35"/>
    <w:rsid w:val="007840B7"/>
    <w:rsid w:val="007841C7"/>
    <w:rsid w:val="00784525"/>
    <w:rsid w:val="00784A8F"/>
    <w:rsid w:val="00785689"/>
    <w:rsid w:val="00785E5D"/>
    <w:rsid w:val="00785F74"/>
    <w:rsid w:val="007875C7"/>
    <w:rsid w:val="0079014E"/>
    <w:rsid w:val="00790AE5"/>
    <w:rsid w:val="007916E9"/>
    <w:rsid w:val="007918D3"/>
    <w:rsid w:val="00793DF8"/>
    <w:rsid w:val="00793EAA"/>
    <w:rsid w:val="007946A1"/>
    <w:rsid w:val="00795F7C"/>
    <w:rsid w:val="00796DCF"/>
    <w:rsid w:val="007970A7"/>
    <w:rsid w:val="007970FD"/>
    <w:rsid w:val="00797214"/>
    <w:rsid w:val="00797472"/>
    <w:rsid w:val="00797800"/>
    <w:rsid w:val="007978C8"/>
    <w:rsid w:val="0079799C"/>
    <w:rsid w:val="00797C74"/>
    <w:rsid w:val="00797FEA"/>
    <w:rsid w:val="007A0541"/>
    <w:rsid w:val="007A08C1"/>
    <w:rsid w:val="007A0D0E"/>
    <w:rsid w:val="007A0DA6"/>
    <w:rsid w:val="007A14F8"/>
    <w:rsid w:val="007A150D"/>
    <w:rsid w:val="007A2345"/>
    <w:rsid w:val="007A378B"/>
    <w:rsid w:val="007A3F82"/>
    <w:rsid w:val="007A40B7"/>
    <w:rsid w:val="007A4311"/>
    <w:rsid w:val="007A4504"/>
    <w:rsid w:val="007A4AEA"/>
    <w:rsid w:val="007A504E"/>
    <w:rsid w:val="007A52EB"/>
    <w:rsid w:val="007A5AC0"/>
    <w:rsid w:val="007A65D8"/>
    <w:rsid w:val="007A67FE"/>
    <w:rsid w:val="007A6E73"/>
    <w:rsid w:val="007A77BE"/>
    <w:rsid w:val="007B0D37"/>
    <w:rsid w:val="007B1278"/>
    <w:rsid w:val="007B14D4"/>
    <w:rsid w:val="007B2310"/>
    <w:rsid w:val="007B27BB"/>
    <w:rsid w:val="007B2D7F"/>
    <w:rsid w:val="007B3292"/>
    <w:rsid w:val="007B3469"/>
    <w:rsid w:val="007B41A7"/>
    <w:rsid w:val="007B44A3"/>
    <w:rsid w:val="007B4793"/>
    <w:rsid w:val="007B579B"/>
    <w:rsid w:val="007B5DEF"/>
    <w:rsid w:val="007B6B89"/>
    <w:rsid w:val="007B6D9D"/>
    <w:rsid w:val="007B74B0"/>
    <w:rsid w:val="007B7EAF"/>
    <w:rsid w:val="007C06E3"/>
    <w:rsid w:val="007C155F"/>
    <w:rsid w:val="007C2397"/>
    <w:rsid w:val="007C2879"/>
    <w:rsid w:val="007C2C73"/>
    <w:rsid w:val="007C34BE"/>
    <w:rsid w:val="007C4832"/>
    <w:rsid w:val="007C57BA"/>
    <w:rsid w:val="007C6EE1"/>
    <w:rsid w:val="007C79D7"/>
    <w:rsid w:val="007D00F9"/>
    <w:rsid w:val="007D16B0"/>
    <w:rsid w:val="007D1BA5"/>
    <w:rsid w:val="007D27EE"/>
    <w:rsid w:val="007D30F6"/>
    <w:rsid w:val="007D385A"/>
    <w:rsid w:val="007D3DC9"/>
    <w:rsid w:val="007D40DA"/>
    <w:rsid w:val="007D4135"/>
    <w:rsid w:val="007D465B"/>
    <w:rsid w:val="007D4725"/>
    <w:rsid w:val="007D49E0"/>
    <w:rsid w:val="007D5835"/>
    <w:rsid w:val="007D5928"/>
    <w:rsid w:val="007D5C26"/>
    <w:rsid w:val="007D5CE5"/>
    <w:rsid w:val="007D5DAE"/>
    <w:rsid w:val="007D5DBC"/>
    <w:rsid w:val="007D62F5"/>
    <w:rsid w:val="007D6BA6"/>
    <w:rsid w:val="007D6F23"/>
    <w:rsid w:val="007D7E04"/>
    <w:rsid w:val="007E07B9"/>
    <w:rsid w:val="007E1239"/>
    <w:rsid w:val="007E15D3"/>
    <w:rsid w:val="007E1885"/>
    <w:rsid w:val="007E206B"/>
    <w:rsid w:val="007E326B"/>
    <w:rsid w:val="007E3CB9"/>
    <w:rsid w:val="007E4133"/>
    <w:rsid w:val="007E51BB"/>
    <w:rsid w:val="007E599E"/>
    <w:rsid w:val="007E6DC8"/>
    <w:rsid w:val="007E6E33"/>
    <w:rsid w:val="007E7149"/>
    <w:rsid w:val="007E726B"/>
    <w:rsid w:val="007E7685"/>
    <w:rsid w:val="007E77AC"/>
    <w:rsid w:val="007E77CA"/>
    <w:rsid w:val="007F35D0"/>
    <w:rsid w:val="007F35EE"/>
    <w:rsid w:val="007F5DE2"/>
    <w:rsid w:val="007F6371"/>
    <w:rsid w:val="007F68F8"/>
    <w:rsid w:val="008007FE"/>
    <w:rsid w:val="00800C2F"/>
    <w:rsid w:val="00800E68"/>
    <w:rsid w:val="0080123E"/>
    <w:rsid w:val="008016CA"/>
    <w:rsid w:val="0080271E"/>
    <w:rsid w:val="0080280E"/>
    <w:rsid w:val="0080364D"/>
    <w:rsid w:val="008037AD"/>
    <w:rsid w:val="008044DC"/>
    <w:rsid w:val="00804770"/>
    <w:rsid w:val="00804B99"/>
    <w:rsid w:val="0080511C"/>
    <w:rsid w:val="00805383"/>
    <w:rsid w:val="00805786"/>
    <w:rsid w:val="0080578D"/>
    <w:rsid w:val="00806875"/>
    <w:rsid w:val="00806A38"/>
    <w:rsid w:val="00807929"/>
    <w:rsid w:val="00807AD1"/>
    <w:rsid w:val="0081000B"/>
    <w:rsid w:val="008107AA"/>
    <w:rsid w:val="00810DDB"/>
    <w:rsid w:val="008113E1"/>
    <w:rsid w:val="00812F55"/>
    <w:rsid w:val="00814072"/>
    <w:rsid w:val="008148AF"/>
    <w:rsid w:val="00815B81"/>
    <w:rsid w:val="00815E08"/>
    <w:rsid w:val="0081728D"/>
    <w:rsid w:val="008173EE"/>
    <w:rsid w:val="0082027E"/>
    <w:rsid w:val="00820500"/>
    <w:rsid w:val="008205C1"/>
    <w:rsid w:val="00820B41"/>
    <w:rsid w:val="00820F67"/>
    <w:rsid w:val="00821489"/>
    <w:rsid w:val="0082156F"/>
    <w:rsid w:val="00823071"/>
    <w:rsid w:val="008230D1"/>
    <w:rsid w:val="00824CBD"/>
    <w:rsid w:val="00825132"/>
    <w:rsid w:val="00825404"/>
    <w:rsid w:val="00825449"/>
    <w:rsid w:val="00825A74"/>
    <w:rsid w:val="00825DE9"/>
    <w:rsid w:val="00826E7F"/>
    <w:rsid w:val="00827255"/>
    <w:rsid w:val="00827A8E"/>
    <w:rsid w:val="00827B77"/>
    <w:rsid w:val="008308E7"/>
    <w:rsid w:val="00830D2B"/>
    <w:rsid w:val="00830EB4"/>
    <w:rsid w:val="0083147E"/>
    <w:rsid w:val="00831FBB"/>
    <w:rsid w:val="00831FEF"/>
    <w:rsid w:val="00832BEF"/>
    <w:rsid w:val="00834276"/>
    <w:rsid w:val="0083453B"/>
    <w:rsid w:val="00834544"/>
    <w:rsid w:val="008364A9"/>
    <w:rsid w:val="00837085"/>
    <w:rsid w:val="00837CB6"/>
    <w:rsid w:val="00840281"/>
    <w:rsid w:val="0084097A"/>
    <w:rsid w:val="00840BC8"/>
    <w:rsid w:val="0084179B"/>
    <w:rsid w:val="008440A7"/>
    <w:rsid w:val="00844FF3"/>
    <w:rsid w:val="0084570E"/>
    <w:rsid w:val="00845A51"/>
    <w:rsid w:val="0084602B"/>
    <w:rsid w:val="0084603B"/>
    <w:rsid w:val="00851B13"/>
    <w:rsid w:val="00852778"/>
    <w:rsid w:val="0085280D"/>
    <w:rsid w:val="00853021"/>
    <w:rsid w:val="0085307F"/>
    <w:rsid w:val="008531BB"/>
    <w:rsid w:val="00853236"/>
    <w:rsid w:val="00854D50"/>
    <w:rsid w:val="00855A99"/>
    <w:rsid w:val="00855DCA"/>
    <w:rsid w:val="008567A8"/>
    <w:rsid w:val="00857C4E"/>
    <w:rsid w:val="00857D0F"/>
    <w:rsid w:val="00860AA5"/>
    <w:rsid w:val="00860BA5"/>
    <w:rsid w:val="00860BDE"/>
    <w:rsid w:val="00861748"/>
    <w:rsid w:val="00861A99"/>
    <w:rsid w:val="00861AF8"/>
    <w:rsid w:val="00861CAB"/>
    <w:rsid w:val="0086251D"/>
    <w:rsid w:val="00862DDE"/>
    <w:rsid w:val="00863B1D"/>
    <w:rsid w:val="00864946"/>
    <w:rsid w:val="008651E1"/>
    <w:rsid w:val="00865683"/>
    <w:rsid w:val="00865DB5"/>
    <w:rsid w:val="00866036"/>
    <w:rsid w:val="00866869"/>
    <w:rsid w:val="00866E9A"/>
    <w:rsid w:val="00867E56"/>
    <w:rsid w:val="00870CE0"/>
    <w:rsid w:val="008711AD"/>
    <w:rsid w:val="00871B15"/>
    <w:rsid w:val="00871ECD"/>
    <w:rsid w:val="00873728"/>
    <w:rsid w:val="00873BA6"/>
    <w:rsid w:val="00874863"/>
    <w:rsid w:val="008755B6"/>
    <w:rsid w:val="00877696"/>
    <w:rsid w:val="00880404"/>
    <w:rsid w:val="0088114C"/>
    <w:rsid w:val="008821C4"/>
    <w:rsid w:val="00883108"/>
    <w:rsid w:val="008840D7"/>
    <w:rsid w:val="00884BB9"/>
    <w:rsid w:val="00884BF6"/>
    <w:rsid w:val="00884EA8"/>
    <w:rsid w:val="00884F68"/>
    <w:rsid w:val="0088650D"/>
    <w:rsid w:val="00886A68"/>
    <w:rsid w:val="00886CE1"/>
    <w:rsid w:val="00886F27"/>
    <w:rsid w:val="0088731E"/>
    <w:rsid w:val="0089031B"/>
    <w:rsid w:val="0089056E"/>
    <w:rsid w:val="00890E2C"/>
    <w:rsid w:val="0089120A"/>
    <w:rsid w:val="0089137F"/>
    <w:rsid w:val="00891415"/>
    <w:rsid w:val="00891422"/>
    <w:rsid w:val="00891710"/>
    <w:rsid w:val="00891F3F"/>
    <w:rsid w:val="00893521"/>
    <w:rsid w:val="008936BC"/>
    <w:rsid w:val="00893E33"/>
    <w:rsid w:val="00894D59"/>
    <w:rsid w:val="00895736"/>
    <w:rsid w:val="0089580B"/>
    <w:rsid w:val="008958A6"/>
    <w:rsid w:val="00895E95"/>
    <w:rsid w:val="0089642D"/>
    <w:rsid w:val="008968FB"/>
    <w:rsid w:val="00896AB2"/>
    <w:rsid w:val="00897A92"/>
    <w:rsid w:val="008A0BA0"/>
    <w:rsid w:val="008A118C"/>
    <w:rsid w:val="008A1976"/>
    <w:rsid w:val="008A1EF4"/>
    <w:rsid w:val="008A1FD1"/>
    <w:rsid w:val="008A27A5"/>
    <w:rsid w:val="008A3308"/>
    <w:rsid w:val="008A3664"/>
    <w:rsid w:val="008A4624"/>
    <w:rsid w:val="008A4DC7"/>
    <w:rsid w:val="008A525A"/>
    <w:rsid w:val="008A52C5"/>
    <w:rsid w:val="008A5702"/>
    <w:rsid w:val="008A62F8"/>
    <w:rsid w:val="008A6577"/>
    <w:rsid w:val="008A6A34"/>
    <w:rsid w:val="008A6B4E"/>
    <w:rsid w:val="008A6EDD"/>
    <w:rsid w:val="008A7498"/>
    <w:rsid w:val="008B22DE"/>
    <w:rsid w:val="008B2CA6"/>
    <w:rsid w:val="008B4DF5"/>
    <w:rsid w:val="008B5498"/>
    <w:rsid w:val="008B5AAC"/>
    <w:rsid w:val="008B5C98"/>
    <w:rsid w:val="008B632C"/>
    <w:rsid w:val="008B747B"/>
    <w:rsid w:val="008B7733"/>
    <w:rsid w:val="008B784B"/>
    <w:rsid w:val="008C0624"/>
    <w:rsid w:val="008C161E"/>
    <w:rsid w:val="008C1CF4"/>
    <w:rsid w:val="008C1CFE"/>
    <w:rsid w:val="008C1E84"/>
    <w:rsid w:val="008C224D"/>
    <w:rsid w:val="008C2D90"/>
    <w:rsid w:val="008C35F3"/>
    <w:rsid w:val="008C4438"/>
    <w:rsid w:val="008C47C9"/>
    <w:rsid w:val="008C5208"/>
    <w:rsid w:val="008C53C4"/>
    <w:rsid w:val="008C545B"/>
    <w:rsid w:val="008C5BE4"/>
    <w:rsid w:val="008C5DEA"/>
    <w:rsid w:val="008C6DF7"/>
    <w:rsid w:val="008D07FF"/>
    <w:rsid w:val="008D0A68"/>
    <w:rsid w:val="008D1088"/>
    <w:rsid w:val="008D2C23"/>
    <w:rsid w:val="008D31BC"/>
    <w:rsid w:val="008D3BBB"/>
    <w:rsid w:val="008D4090"/>
    <w:rsid w:val="008D42D2"/>
    <w:rsid w:val="008D4990"/>
    <w:rsid w:val="008D5267"/>
    <w:rsid w:val="008D6753"/>
    <w:rsid w:val="008D6A51"/>
    <w:rsid w:val="008D6F54"/>
    <w:rsid w:val="008E0144"/>
    <w:rsid w:val="008E1F7B"/>
    <w:rsid w:val="008E2D75"/>
    <w:rsid w:val="008E2E90"/>
    <w:rsid w:val="008E2FCC"/>
    <w:rsid w:val="008E31BF"/>
    <w:rsid w:val="008E3774"/>
    <w:rsid w:val="008E3E59"/>
    <w:rsid w:val="008E491B"/>
    <w:rsid w:val="008E4D2A"/>
    <w:rsid w:val="008E5010"/>
    <w:rsid w:val="008E5E13"/>
    <w:rsid w:val="008E5EC7"/>
    <w:rsid w:val="008E6404"/>
    <w:rsid w:val="008E66FA"/>
    <w:rsid w:val="008E79E7"/>
    <w:rsid w:val="008F06DE"/>
    <w:rsid w:val="008F0A26"/>
    <w:rsid w:val="008F1026"/>
    <w:rsid w:val="008F1405"/>
    <w:rsid w:val="008F1486"/>
    <w:rsid w:val="008F273A"/>
    <w:rsid w:val="008F2A97"/>
    <w:rsid w:val="008F2CF2"/>
    <w:rsid w:val="008F3928"/>
    <w:rsid w:val="008F3A11"/>
    <w:rsid w:val="008F3F3A"/>
    <w:rsid w:val="008F4776"/>
    <w:rsid w:val="008F4808"/>
    <w:rsid w:val="008F4B08"/>
    <w:rsid w:val="008F5941"/>
    <w:rsid w:val="008F5AE4"/>
    <w:rsid w:val="008F5AF5"/>
    <w:rsid w:val="008F60CC"/>
    <w:rsid w:val="008F66D8"/>
    <w:rsid w:val="008F69FC"/>
    <w:rsid w:val="008F6CF2"/>
    <w:rsid w:val="008F7E48"/>
    <w:rsid w:val="00900724"/>
    <w:rsid w:val="009015D5"/>
    <w:rsid w:val="00902A64"/>
    <w:rsid w:val="00902AB1"/>
    <w:rsid w:val="00902F24"/>
    <w:rsid w:val="0090350B"/>
    <w:rsid w:val="00904D66"/>
    <w:rsid w:val="00905BA4"/>
    <w:rsid w:val="00906387"/>
    <w:rsid w:val="009069A7"/>
    <w:rsid w:val="0091023E"/>
    <w:rsid w:val="00910613"/>
    <w:rsid w:val="0091094D"/>
    <w:rsid w:val="0091095B"/>
    <w:rsid w:val="00911EC5"/>
    <w:rsid w:val="00912563"/>
    <w:rsid w:val="00912718"/>
    <w:rsid w:val="0091284B"/>
    <w:rsid w:val="00912A5E"/>
    <w:rsid w:val="00912DCD"/>
    <w:rsid w:val="00913089"/>
    <w:rsid w:val="00913AE7"/>
    <w:rsid w:val="00913F87"/>
    <w:rsid w:val="00914085"/>
    <w:rsid w:val="009149A8"/>
    <w:rsid w:val="00914EC9"/>
    <w:rsid w:val="009159D1"/>
    <w:rsid w:val="009165C0"/>
    <w:rsid w:val="00916994"/>
    <w:rsid w:val="00920318"/>
    <w:rsid w:val="009206AF"/>
    <w:rsid w:val="009218FA"/>
    <w:rsid w:val="00921A6D"/>
    <w:rsid w:val="009221B6"/>
    <w:rsid w:val="009221FE"/>
    <w:rsid w:val="009225D7"/>
    <w:rsid w:val="00925BF7"/>
    <w:rsid w:val="00926031"/>
    <w:rsid w:val="0092618E"/>
    <w:rsid w:val="00926738"/>
    <w:rsid w:val="00926834"/>
    <w:rsid w:val="009268ED"/>
    <w:rsid w:val="00926A4B"/>
    <w:rsid w:val="009271A2"/>
    <w:rsid w:val="009276CA"/>
    <w:rsid w:val="00927F59"/>
    <w:rsid w:val="00930C66"/>
    <w:rsid w:val="00930E72"/>
    <w:rsid w:val="00930E8D"/>
    <w:rsid w:val="0093131E"/>
    <w:rsid w:val="00931ADF"/>
    <w:rsid w:val="00932332"/>
    <w:rsid w:val="009330BE"/>
    <w:rsid w:val="00933282"/>
    <w:rsid w:val="0093345D"/>
    <w:rsid w:val="00933804"/>
    <w:rsid w:val="0093583D"/>
    <w:rsid w:val="0093678F"/>
    <w:rsid w:val="00937423"/>
    <w:rsid w:val="0094025B"/>
    <w:rsid w:val="00941343"/>
    <w:rsid w:val="009418D9"/>
    <w:rsid w:val="00941B67"/>
    <w:rsid w:val="00942807"/>
    <w:rsid w:val="009444A4"/>
    <w:rsid w:val="009448F0"/>
    <w:rsid w:val="00944971"/>
    <w:rsid w:val="00944AA4"/>
    <w:rsid w:val="009451E8"/>
    <w:rsid w:val="00945953"/>
    <w:rsid w:val="00946383"/>
    <w:rsid w:val="00946549"/>
    <w:rsid w:val="009465F3"/>
    <w:rsid w:val="009466C8"/>
    <w:rsid w:val="00947ACE"/>
    <w:rsid w:val="00947CD2"/>
    <w:rsid w:val="0095007B"/>
    <w:rsid w:val="009524DE"/>
    <w:rsid w:val="00952537"/>
    <w:rsid w:val="00952796"/>
    <w:rsid w:val="00952A7D"/>
    <w:rsid w:val="0095408B"/>
    <w:rsid w:val="00954A6C"/>
    <w:rsid w:val="00956E06"/>
    <w:rsid w:val="009575BF"/>
    <w:rsid w:val="00957756"/>
    <w:rsid w:val="00957A31"/>
    <w:rsid w:val="00960ADB"/>
    <w:rsid w:val="009612E5"/>
    <w:rsid w:val="0096131D"/>
    <w:rsid w:val="009628A6"/>
    <w:rsid w:val="0096443E"/>
    <w:rsid w:val="009644BA"/>
    <w:rsid w:val="00964BA7"/>
    <w:rsid w:val="00967235"/>
    <w:rsid w:val="00967B33"/>
    <w:rsid w:val="00970378"/>
    <w:rsid w:val="00970669"/>
    <w:rsid w:val="0097073B"/>
    <w:rsid w:val="00970997"/>
    <w:rsid w:val="00970ECA"/>
    <w:rsid w:val="00970F20"/>
    <w:rsid w:val="0097176A"/>
    <w:rsid w:val="00973269"/>
    <w:rsid w:val="00973EB9"/>
    <w:rsid w:val="00974D78"/>
    <w:rsid w:val="009771C8"/>
    <w:rsid w:val="0097767F"/>
    <w:rsid w:val="009805FD"/>
    <w:rsid w:val="00982206"/>
    <w:rsid w:val="00983F88"/>
    <w:rsid w:val="0098473E"/>
    <w:rsid w:val="00984D33"/>
    <w:rsid w:val="0098584F"/>
    <w:rsid w:val="00985CA3"/>
    <w:rsid w:val="00986F1A"/>
    <w:rsid w:val="00987969"/>
    <w:rsid w:val="00987A38"/>
    <w:rsid w:val="0099014E"/>
    <w:rsid w:val="0099027E"/>
    <w:rsid w:val="0099038A"/>
    <w:rsid w:val="00991531"/>
    <w:rsid w:val="00991BA4"/>
    <w:rsid w:val="009925BE"/>
    <w:rsid w:val="00992F33"/>
    <w:rsid w:val="009933C9"/>
    <w:rsid w:val="00993CA8"/>
    <w:rsid w:val="00993E36"/>
    <w:rsid w:val="00994C0D"/>
    <w:rsid w:val="00994EC9"/>
    <w:rsid w:val="00996876"/>
    <w:rsid w:val="00996EA7"/>
    <w:rsid w:val="0099744E"/>
    <w:rsid w:val="00997E47"/>
    <w:rsid w:val="00997E98"/>
    <w:rsid w:val="00997F85"/>
    <w:rsid w:val="009A0199"/>
    <w:rsid w:val="009A0C48"/>
    <w:rsid w:val="009A2198"/>
    <w:rsid w:val="009A2B8D"/>
    <w:rsid w:val="009A354B"/>
    <w:rsid w:val="009A4274"/>
    <w:rsid w:val="009A5098"/>
    <w:rsid w:val="009A5424"/>
    <w:rsid w:val="009A5826"/>
    <w:rsid w:val="009A6172"/>
    <w:rsid w:val="009A678D"/>
    <w:rsid w:val="009A6F29"/>
    <w:rsid w:val="009A6F7D"/>
    <w:rsid w:val="009A7266"/>
    <w:rsid w:val="009A7FB6"/>
    <w:rsid w:val="009B07E5"/>
    <w:rsid w:val="009B0AA3"/>
    <w:rsid w:val="009B0F39"/>
    <w:rsid w:val="009B1456"/>
    <w:rsid w:val="009B1515"/>
    <w:rsid w:val="009B2040"/>
    <w:rsid w:val="009B2909"/>
    <w:rsid w:val="009B2C7C"/>
    <w:rsid w:val="009B317F"/>
    <w:rsid w:val="009B4753"/>
    <w:rsid w:val="009B5D84"/>
    <w:rsid w:val="009B65BF"/>
    <w:rsid w:val="009C01C5"/>
    <w:rsid w:val="009C06CB"/>
    <w:rsid w:val="009C1CD7"/>
    <w:rsid w:val="009C37B3"/>
    <w:rsid w:val="009C3BCC"/>
    <w:rsid w:val="009C3DD4"/>
    <w:rsid w:val="009C4862"/>
    <w:rsid w:val="009C5AE6"/>
    <w:rsid w:val="009C5C5C"/>
    <w:rsid w:val="009C5D39"/>
    <w:rsid w:val="009D0249"/>
    <w:rsid w:val="009D0D3A"/>
    <w:rsid w:val="009D129E"/>
    <w:rsid w:val="009D19DB"/>
    <w:rsid w:val="009D1EF3"/>
    <w:rsid w:val="009D2780"/>
    <w:rsid w:val="009D29B6"/>
    <w:rsid w:val="009D392C"/>
    <w:rsid w:val="009D4041"/>
    <w:rsid w:val="009D426F"/>
    <w:rsid w:val="009D4349"/>
    <w:rsid w:val="009D4414"/>
    <w:rsid w:val="009D444D"/>
    <w:rsid w:val="009D4963"/>
    <w:rsid w:val="009D49D6"/>
    <w:rsid w:val="009D5F3A"/>
    <w:rsid w:val="009D5F3F"/>
    <w:rsid w:val="009D72AF"/>
    <w:rsid w:val="009E1B2F"/>
    <w:rsid w:val="009E1C0D"/>
    <w:rsid w:val="009E20EE"/>
    <w:rsid w:val="009E2644"/>
    <w:rsid w:val="009E2AAD"/>
    <w:rsid w:val="009E3051"/>
    <w:rsid w:val="009E3BDF"/>
    <w:rsid w:val="009E4115"/>
    <w:rsid w:val="009E4994"/>
    <w:rsid w:val="009E594E"/>
    <w:rsid w:val="009E6EE8"/>
    <w:rsid w:val="009E79A2"/>
    <w:rsid w:val="009E7A92"/>
    <w:rsid w:val="009E7EB5"/>
    <w:rsid w:val="009F0578"/>
    <w:rsid w:val="009F11BB"/>
    <w:rsid w:val="009F1A3E"/>
    <w:rsid w:val="009F24BA"/>
    <w:rsid w:val="009F26C3"/>
    <w:rsid w:val="009F33A0"/>
    <w:rsid w:val="009F3439"/>
    <w:rsid w:val="009F3CEC"/>
    <w:rsid w:val="009F3DE1"/>
    <w:rsid w:val="009F3FB5"/>
    <w:rsid w:val="009F4177"/>
    <w:rsid w:val="009F4677"/>
    <w:rsid w:val="009F5A71"/>
    <w:rsid w:val="009F65B6"/>
    <w:rsid w:val="009F746C"/>
    <w:rsid w:val="00A00951"/>
    <w:rsid w:val="00A01DF3"/>
    <w:rsid w:val="00A02B46"/>
    <w:rsid w:val="00A031A2"/>
    <w:rsid w:val="00A03278"/>
    <w:rsid w:val="00A036C9"/>
    <w:rsid w:val="00A05ED2"/>
    <w:rsid w:val="00A06C8D"/>
    <w:rsid w:val="00A075F2"/>
    <w:rsid w:val="00A1002E"/>
    <w:rsid w:val="00A10EDB"/>
    <w:rsid w:val="00A1103F"/>
    <w:rsid w:val="00A1269A"/>
    <w:rsid w:val="00A1273A"/>
    <w:rsid w:val="00A12DBF"/>
    <w:rsid w:val="00A12E42"/>
    <w:rsid w:val="00A13272"/>
    <w:rsid w:val="00A14409"/>
    <w:rsid w:val="00A1592A"/>
    <w:rsid w:val="00A159E1"/>
    <w:rsid w:val="00A15A96"/>
    <w:rsid w:val="00A15DBF"/>
    <w:rsid w:val="00A17322"/>
    <w:rsid w:val="00A20A56"/>
    <w:rsid w:val="00A20FF6"/>
    <w:rsid w:val="00A2175B"/>
    <w:rsid w:val="00A21A3D"/>
    <w:rsid w:val="00A2361C"/>
    <w:rsid w:val="00A23E88"/>
    <w:rsid w:val="00A241D4"/>
    <w:rsid w:val="00A24D37"/>
    <w:rsid w:val="00A251CC"/>
    <w:rsid w:val="00A25220"/>
    <w:rsid w:val="00A2530E"/>
    <w:rsid w:val="00A25828"/>
    <w:rsid w:val="00A25F5A"/>
    <w:rsid w:val="00A267A0"/>
    <w:rsid w:val="00A26965"/>
    <w:rsid w:val="00A26A26"/>
    <w:rsid w:val="00A26AE4"/>
    <w:rsid w:val="00A271D7"/>
    <w:rsid w:val="00A27363"/>
    <w:rsid w:val="00A279AC"/>
    <w:rsid w:val="00A30C58"/>
    <w:rsid w:val="00A3226C"/>
    <w:rsid w:val="00A326AE"/>
    <w:rsid w:val="00A329B4"/>
    <w:rsid w:val="00A34032"/>
    <w:rsid w:val="00A342DA"/>
    <w:rsid w:val="00A348CA"/>
    <w:rsid w:val="00A3491F"/>
    <w:rsid w:val="00A355D6"/>
    <w:rsid w:val="00A36031"/>
    <w:rsid w:val="00A36374"/>
    <w:rsid w:val="00A3641B"/>
    <w:rsid w:val="00A36A63"/>
    <w:rsid w:val="00A37957"/>
    <w:rsid w:val="00A37B29"/>
    <w:rsid w:val="00A40FA4"/>
    <w:rsid w:val="00A41BC2"/>
    <w:rsid w:val="00A43039"/>
    <w:rsid w:val="00A44847"/>
    <w:rsid w:val="00A449E1"/>
    <w:rsid w:val="00A44AB5"/>
    <w:rsid w:val="00A4671A"/>
    <w:rsid w:val="00A46A5B"/>
    <w:rsid w:val="00A4755F"/>
    <w:rsid w:val="00A507FD"/>
    <w:rsid w:val="00A5173D"/>
    <w:rsid w:val="00A52F4A"/>
    <w:rsid w:val="00A547E7"/>
    <w:rsid w:val="00A54F8F"/>
    <w:rsid w:val="00A54FF0"/>
    <w:rsid w:val="00A55420"/>
    <w:rsid w:val="00A56202"/>
    <w:rsid w:val="00A573C9"/>
    <w:rsid w:val="00A603D7"/>
    <w:rsid w:val="00A60D8E"/>
    <w:rsid w:val="00A61988"/>
    <w:rsid w:val="00A61B0D"/>
    <w:rsid w:val="00A6382E"/>
    <w:rsid w:val="00A63BD7"/>
    <w:rsid w:val="00A63E43"/>
    <w:rsid w:val="00A63EBD"/>
    <w:rsid w:val="00A64850"/>
    <w:rsid w:val="00A649A3"/>
    <w:rsid w:val="00A65806"/>
    <w:rsid w:val="00A664FB"/>
    <w:rsid w:val="00A668E2"/>
    <w:rsid w:val="00A6690A"/>
    <w:rsid w:val="00A66E07"/>
    <w:rsid w:val="00A6792E"/>
    <w:rsid w:val="00A708D9"/>
    <w:rsid w:val="00A70954"/>
    <w:rsid w:val="00A71AAA"/>
    <w:rsid w:val="00A71E5F"/>
    <w:rsid w:val="00A72CF5"/>
    <w:rsid w:val="00A7521D"/>
    <w:rsid w:val="00A75789"/>
    <w:rsid w:val="00A76B46"/>
    <w:rsid w:val="00A77262"/>
    <w:rsid w:val="00A77E68"/>
    <w:rsid w:val="00A81F2A"/>
    <w:rsid w:val="00A82D37"/>
    <w:rsid w:val="00A84034"/>
    <w:rsid w:val="00A84172"/>
    <w:rsid w:val="00A84BAE"/>
    <w:rsid w:val="00A856EE"/>
    <w:rsid w:val="00A86CF0"/>
    <w:rsid w:val="00A86E2B"/>
    <w:rsid w:val="00A86EEE"/>
    <w:rsid w:val="00A8707D"/>
    <w:rsid w:val="00A90DDD"/>
    <w:rsid w:val="00A90F80"/>
    <w:rsid w:val="00A913EB"/>
    <w:rsid w:val="00A91600"/>
    <w:rsid w:val="00A923BE"/>
    <w:rsid w:val="00A9242B"/>
    <w:rsid w:val="00A93483"/>
    <w:rsid w:val="00A93E03"/>
    <w:rsid w:val="00A94121"/>
    <w:rsid w:val="00A951B1"/>
    <w:rsid w:val="00A9582D"/>
    <w:rsid w:val="00A95B78"/>
    <w:rsid w:val="00A961BF"/>
    <w:rsid w:val="00A96959"/>
    <w:rsid w:val="00A96FE4"/>
    <w:rsid w:val="00A97936"/>
    <w:rsid w:val="00A97F96"/>
    <w:rsid w:val="00AA06CD"/>
    <w:rsid w:val="00AA0F44"/>
    <w:rsid w:val="00AA1929"/>
    <w:rsid w:val="00AA1D85"/>
    <w:rsid w:val="00AA1E9A"/>
    <w:rsid w:val="00AA2A5F"/>
    <w:rsid w:val="00AA2C14"/>
    <w:rsid w:val="00AA2C31"/>
    <w:rsid w:val="00AA497D"/>
    <w:rsid w:val="00AA5107"/>
    <w:rsid w:val="00AA5426"/>
    <w:rsid w:val="00AA5911"/>
    <w:rsid w:val="00AA5AAD"/>
    <w:rsid w:val="00AA71B0"/>
    <w:rsid w:val="00AA772F"/>
    <w:rsid w:val="00AA77FB"/>
    <w:rsid w:val="00AA7B2B"/>
    <w:rsid w:val="00AB1076"/>
    <w:rsid w:val="00AB191F"/>
    <w:rsid w:val="00AB1C15"/>
    <w:rsid w:val="00AB1CF6"/>
    <w:rsid w:val="00AB1F29"/>
    <w:rsid w:val="00AB24E4"/>
    <w:rsid w:val="00AB293D"/>
    <w:rsid w:val="00AB29EA"/>
    <w:rsid w:val="00AB29FF"/>
    <w:rsid w:val="00AB3220"/>
    <w:rsid w:val="00AB353E"/>
    <w:rsid w:val="00AB3F7F"/>
    <w:rsid w:val="00AB4302"/>
    <w:rsid w:val="00AB43A5"/>
    <w:rsid w:val="00AB4E78"/>
    <w:rsid w:val="00AB5A29"/>
    <w:rsid w:val="00AB5FFA"/>
    <w:rsid w:val="00AB68BC"/>
    <w:rsid w:val="00AB6E07"/>
    <w:rsid w:val="00AC0000"/>
    <w:rsid w:val="00AC03CA"/>
    <w:rsid w:val="00AC0AD5"/>
    <w:rsid w:val="00AC0EEE"/>
    <w:rsid w:val="00AC14DD"/>
    <w:rsid w:val="00AC1E73"/>
    <w:rsid w:val="00AC22A8"/>
    <w:rsid w:val="00AC2468"/>
    <w:rsid w:val="00AC3778"/>
    <w:rsid w:val="00AC3FE0"/>
    <w:rsid w:val="00AC44D4"/>
    <w:rsid w:val="00AC4A68"/>
    <w:rsid w:val="00AC5582"/>
    <w:rsid w:val="00AC5D11"/>
    <w:rsid w:val="00AC5FDF"/>
    <w:rsid w:val="00AC6464"/>
    <w:rsid w:val="00AC6DC8"/>
    <w:rsid w:val="00AC728D"/>
    <w:rsid w:val="00AC7A6F"/>
    <w:rsid w:val="00AD06A0"/>
    <w:rsid w:val="00AD12B4"/>
    <w:rsid w:val="00AD16D2"/>
    <w:rsid w:val="00AD1B5E"/>
    <w:rsid w:val="00AD20C2"/>
    <w:rsid w:val="00AD2854"/>
    <w:rsid w:val="00AD2B32"/>
    <w:rsid w:val="00AD48A9"/>
    <w:rsid w:val="00AD4B10"/>
    <w:rsid w:val="00AD4D4B"/>
    <w:rsid w:val="00AD54C7"/>
    <w:rsid w:val="00AD6235"/>
    <w:rsid w:val="00AD64A0"/>
    <w:rsid w:val="00AD64E4"/>
    <w:rsid w:val="00AD6C08"/>
    <w:rsid w:val="00AD72EA"/>
    <w:rsid w:val="00AD7413"/>
    <w:rsid w:val="00AD7CCC"/>
    <w:rsid w:val="00AD7D66"/>
    <w:rsid w:val="00AE0509"/>
    <w:rsid w:val="00AE0CCA"/>
    <w:rsid w:val="00AE25B7"/>
    <w:rsid w:val="00AE2913"/>
    <w:rsid w:val="00AE3469"/>
    <w:rsid w:val="00AE3CE2"/>
    <w:rsid w:val="00AE4F71"/>
    <w:rsid w:val="00AE5499"/>
    <w:rsid w:val="00AE5621"/>
    <w:rsid w:val="00AE57C5"/>
    <w:rsid w:val="00AE580E"/>
    <w:rsid w:val="00AE5DA7"/>
    <w:rsid w:val="00AE5F5D"/>
    <w:rsid w:val="00AE5FDC"/>
    <w:rsid w:val="00AE6D18"/>
    <w:rsid w:val="00AE6E2B"/>
    <w:rsid w:val="00AE7AB3"/>
    <w:rsid w:val="00AF0314"/>
    <w:rsid w:val="00AF0332"/>
    <w:rsid w:val="00AF12A0"/>
    <w:rsid w:val="00AF151C"/>
    <w:rsid w:val="00AF1688"/>
    <w:rsid w:val="00AF302B"/>
    <w:rsid w:val="00AF3222"/>
    <w:rsid w:val="00AF357A"/>
    <w:rsid w:val="00AF41E2"/>
    <w:rsid w:val="00AF4F6E"/>
    <w:rsid w:val="00AF5E47"/>
    <w:rsid w:val="00AF6785"/>
    <w:rsid w:val="00AF7AAD"/>
    <w:rsid w:val="00B00260"/>
    <w:rsid w:val="00B0056A"/>
    <w:rsid w:val="00B01490"/>
    <w:rsid w:val="00B03194"/>
    <w:rsid w:val="00B03993"/>
    <w:rsid w:val="00B03B64"/>
    <w:rsid w:val="00B04210"/>
    <w:rsid w:val="00B04590"/>
    <w:rsid w:val="00B04AFD"/>
    <w:rsid w:val="00B04CAB"/>
    <w:rsid w:val="00B05889"/>
    <w:rsid w:val="00B059DD"/>
    <w:rsid w:val="00B05F45"/>
    <w:rsid w:val="00B05F65"/>
    <w:rsid w:val="00B06394"/>
    <w:rsid w:val="00B0648D"/>
    <w:rsid w:val="00B06844"/>
    <w:rsid w:val="00B06B66"/>
    <w:rsid w:val="00B071DC"/>
    <w:rsid w:val="00B105A4"/>
    <w:rsid w:val="00B108D2"/>
    <w:rsid w:val="00B10DEC"/>
    <w:rsid w:val="00B10F1E"/>
    <w:rsid w:val="00B11F8F"/>
    <w:rsid w:val="00B12303"/>
    <w:rsid w:val="00B12840"/>
    <w:rsid w:val="00B12FFD"/>
    <w:rsid w:val="00B1320C"/>
    <w:rsid w:val="00B13A3F"/>
    <w:rsid w:val="00B14116"/>
    <w:rsid w:val="00B14753"/>
    <w:rsid w:val="00B15258"/>
    <w:rsid w:val="00B1549C"/>
    <w:rsid w:val="00B15813"/>
    <w:rsid w:val="00B1659E"/>
    <w:rsid w:val="00B1673A"/>
    <w:rsid w:val="00B16AFB"/>
    <w:rsid w:val="00B16D6C"/>
    <w:rsid w:val="00B1739B"/>
    <w:rsid w:val="00B174D9"/>
    <w:rsid w:val="00B17A38"/>
    <w:rsid w:val="00B201B6"/>
    <w:rsid w:val="00B208EA"/>
    <w:rsid w:val="00B20CED"/>
    <w:rsid w:val="00B21150"/>
    <w:rsid w:val="00B211A8"/>
    <w:rsid w:val="00B21C45"/>
    <w:rsid w:val="00B21DCF"/>
    <w:rsid w:val="00B2208E"/>
    <w:rsid w:val="00B226EA"/>
    <w:rsid w:val="00B22F63"/>
    <w:rsid w:val="00B236F7"/>
    <w:rsid w:val="00B243C7"/>
    <w:rsid w:val="00B24438"/>
    <w:rsid w:val="00B249D5"/>
    <w:rsid w:val="00B251C5"/>
    <w:rsid w:val="00B25CC6"/>
    <w:rsid w:val="00B27D53"/>
    <w:rsid w:val="00B27E7C"/>
    <w:rsid w:val="00B3154A"/>
    <w:rsid w:val="00B31EB2"/>
    <w:rsid w:val="00B3317F"/>
    <w:rsid w:val="00B33240"/>
    <w:rsid w:val="00B33241"/>
    <w:rsid w:val="00B33D39"/>
    <w:rsid w:val="00B34132"/>
    <w:rsid w:val="00B345E4"/>
    <w:rsid w:val="00B34BA8"/>
    <w:rsid w:val="00B34D3F"/>
    <w:rsid w:val="00B34D47"/>
    <w:rsid w:val="00B35BCE"/>
    <w:rsid w:val="00B368E2"/>
    <w:rsid w:val="00B402F4"/>
    <w:rsid w:val="00B409F5"/>
    <w:rsid w:val="00B4199E"/>
    <w:rsid w:val="00B42D9D"/>
    <w:rsid w:val="00B43B92"/>
    <w:rsid w:val="00B45942"/>
    <w:rsid w:val="00B45B74"/>
    <w:rsid w:val="00B45B9F"/>
    <w:rsid w:val="00B45E4A"/>
    <w:rsid w:val="00B46683"/>
    <w:rsid w:val="00B468EA"/>
    <w:rsid w:val="00B473D8"/>
    <w:rsid w:val="00B5081C"/>
    <w:rsid w:val="00B50A18"/>
    <w:rsid w:val="00B50D5D"/>
    <w:rsid w:val="00B5199B"/>
    <w:rsid w:val="00B52342"/>
    <w:rsid w:val="00B526A1"/>
    <w:rsid w:val="00B53AB6"/>
    <w:rsid w:val="00B53D73"/>
    <w:rsid w:val="00B548D7"/>
    <w:rsid w:val="00B55243"/>
    <w:rsid w:val="00B5550B"/>
    <w:rsid w:val="00B566C8"/>
    <w:rsid w:val="00B57008"/>
    <w:rsid w:val="00B57BAC"/>
    <w:rsid w:val="00B60184"/>
    <w:rsid w:val="00B61EB9"/>
    <w:rsid w:val="00B61EFD"/>
    <w:rsid w:val="00B6302C"/>
    <w:rsid w:val="00B631D6"/>
    <w:rsid w:val="00B63D06"/>
    <w:rsid w:val="00B653FD"/>
    <w:rsid w:val="00B666F7"/>
    <w:rsid w:val="00B676C9"/>
    <w:rsid w:val="00B67E63"/>
    <w:rsid w:val="00B7054D"/>
    <w:rsid w:val="00B70B1A"/>
    <w:rsid w:val="00B73254"/>
    <w:rsid w:val="00B734A5"/>
    <w:rsid w:val="00B73574"/>
    <w:rsid w:val="00B73652"/>
    <w:rsid w:val="00B73B9E"/>
    <w:rsid w:val="00B761AB"/>
    <w:rsid w:val="00B7665F"/>
    <w:rsid w:val="00B77FC3"/>
    <w:rsid w:val="00B8164F"/>
    <w:rsid w:val="00B81BD9"/>
    <w:rsid w:val="00B81DA9"/>
    <w:rsid w:val="00B8204E"/>
    <w:rsid w:val="00B82715"/>
    <w:rsid w:val="00B83111"/>
    <w:rsid w:val="00B8328B"/>
    <w:rsid w:val="00B841A7"/>
    <w:rsid w:val="00B84471"/>
    <w:rsid w:val="00B8556A"/>
    <w:rsid w:val="00B857F3"/>
    <w:rsid w:val="00B865A8"/>
    <w:rsid w:val="00B86646"/>
    <w:rsid w:val="00B874FC"/>
    <w:rsid w:val="00B87986"/>
    <w:rsid w:val="00B87BDC"/>
    <w:rsid w:val="00B90977"/>
    <w:rsid w:val="00B9099F"/>
    <w:rsid w:val="00B90E81"/>
    <w:rsid w:val="00B910A8"/>
    <w:rsid w:val="00B917C3"/>
    <w:rsid w:val="00B91F74"/>
    <w:rsid w:val="00B91F98"/>
    <w:rsid w:val="00B92A01"/>
    <w:rsid w:val="00B92E73"/>
    <w:rsid w:val="00B92F24"/>
    <w:rsid w:val="00B93E06"/>
    <w:rsid w:val="00B94909"/>
    <w:rsid w:val="00B95753"/>
    <w:rsid w:val="00B9582A"/>
    <w:rsid w:val="00B9633B"/>
    <w:rsid w:val="00B967BA"/>
    <w:rsid w:val="00B969B7"/>
    <w:rsid w:val="00B9701D"/>
    <w:rsid w:val="00B973F4"/>
    <w:rsid w:val="00B974A0"/>
    <w:rsid w:val="00B97552"/>
    <w:rsid w:val="00B978C8"/>
    <w:rsid w:val="00B97B0D"/>
    <w:rsid w:val="00B97B76"/>
    <w:rsid w:val="00BA1589"/>
    <w:rsid w:val="00BA1816"/>
    <w:rsid w:val="00BA20B2"/>
    <w:rsid w:val="00BA2DCA"/>
    <w:rsid w:val="00BA41DA"/>
    <w:rsid w:val="00BA450F"/>
    <w:rsid w:val="00BA4F96"/>
    <w:rsid w:val="00BA5672"/>
    <w:rsid w:val="00BA5B82"/>
    <w:rsid w:val="00BA64AB"/>
    <w:rsid w:val="00BA6511"/>
    <w:rsid w:val="00BA6D4B"/>
    <w:rsid w:val="00BA6DD0"/>
    <w:rsid w:val="00BB056E"/>
    <w:rsid w:val="00BB18CE"/>
    <w:rsid w:val="00BB1EAA"/>
    <w:rsid w:val="00BB26AF"/>
    <w:rsid w:val="00BB2A05"/>
    <w:rsid w:val="00BB33B8"/>
    <w:rsid w:val="00BB3652"/>
    <w:rsid w:val="00BB3666"/>
    <w:rsid w:val="00BB3C3F"/>
    <w:rsid w:val="00BB4199"/>
    <w:rsid w:val="00BB4D73"/>
    <w:rsid w:val="00BB54AF"/>
    <w:rsid w:val="00BB6A9F"/>
    <w:rsid w:val="00BB6DFD"/>
    <w:rsid w:val="00BC08F1"/>
    <w:rsid w:val="00BC0F1B"/>
    <w:rsid w:val="00BC1EE3"/>
    <w:rsid w:val="00BC2B4F"/>
    <w:rsid w:val="00BC3D46"/>
    <w:rsid w:val="00BC3F68"/>
    <w:rsid w:val="00BC4BBB"/>
    <w:rsid w:val="00BC50E9"/>
    <w:rsid w:val="00BC5787"/>
    <w:rsid w:val="00BC6875"/>
    <w:rsid w:val="00BC7D66"/>
    <w:rsid w:val="00BD0046"/>
    <w:rsid w:val="00BD14A1"/>
    <w:rsid w:val="00BD23F2"/>
    <w:rsid w:val="00BD28EF"/>
    <w:rsid w:val="00BD2CE6"/>
    <w:rsid w:val="00BD3A6E"/>
    <w:rsid w:val="00BD46B1"/>
    <w:rsid w:val="00BE0153"/>
    <w:rsid w:val="00BE04F4"/>
    <w:rsid w:val="00BE0E98"/>
    <w:rsid w:val="00BE2503"/>
    <w:rsid w:val="00BE2DD8"/>
    <w:rsid w:val="00BE3A47"/>
    <w:rsid w:val="00BE4017"/>
    <w:rsid w:val="00BE4612"/>
    <w:rsid w:val="00BE4BFD"/>
    <w:rsid w:val="00BE4EFE"/>
    <w:rsid w:val="00BE5F29"/>
    <w:rsid w:val="00BE6DC1"/>
    <w:rsid w:val="00BE7072"/>
    <w:rsid w:val="00BE76E9"/>
    <w:rsid w:val="00BF06B2"/>
    <w:rsid w:val="00BF0A2F"/>
    <w:rsid w:val="00BF1466"/>
    <w:rsid w:val="00BF1600"/>
    <w:rsid w:val="00BF1B9A"/>
    <w:rsid w:val="00BF1E80"/>
    <w:rsid w:val="00BF307B"/>
    <w:rsid w:val="00BF3E7C"/>
    <w:rsid w:val="00BF3F6B"/>
    <w:rsid w:val="00BF4089"/>
    <w:rsid w:val="00BF42C7"/>
    <w:rsid w:val="00BF4530"/>
    <w:rsid w:val="00BF4B85"/>
    <w:rsid w:val="00BF58B1"/>
    <w:rsid w:val="00BF5B3F"/>
    <w:rsid w:val="00BF60D1"/>
    <w:rsid w:val="00BF6DCA"/>
    <w:rsid w:val="00BF6EDC"/>
    <w:rsid w:val="00BF7F77"/>
    <w:rsid w:val="00C0001C"/>
    <w:rsid w:val="00C00DCC"/>
    <w:rsid w:val="00C00F5C"/>
    <w:rsid w:val="00C032A0"/>
    <w:rsid w:val="00C04DCA"/>
    <w:rsid w:val="00C04E50"/>
    <w:rsid w:val="00C04EFD"/>
    <w:rsid w:val="00C06311"/>
    <w:rsid w:val="00C073B7"/>
    <w:rsid w:val="00C078E3"/>
    <w:rsid w:val="00C07A32"/>
    <w:rsid w:val="00C10544"/>
    <w:rsid w:val="00C113B5"/>
    <w:rsid w:val="00C12020"/>
    <w:rsid w:val="00C1303D"/>
    <w:rsid w:val="00C133D9"/>
    <w:rsid w:val="00C1381E"/>
    <w:rsid w:val="00C13BB7"/>
    <w:rsid w:val="00C13D7D"/>
    <w:rsid w:val="00C13FE1"/>
    <w:rsid w:val="00C148D2"/>
    <w:rsid w:val="00C15522"/>
    <w:rsid w:val="00C15CB9"/>
    <w:rsid w:val="00C15D4F"/>
    <w:rsid w:val="00C16959"/>
    <w:rsid w:val="00C16D2A"/>
    <w:rsid w:val="00C16E02"/>
    <w:rsid w:val="00C1703E"/>
    <w:rsid w:val="00C170E0"/>
    <w:rsid w:val="00C173BE"/>
    <w:rsid w:val="00C174BB"/>
    <w:rsid w:val="00C177B0"/>
    <w:rsid w:val="00C17A1B"/>
    <w:rsid w:val="00C20170"/>
    <w:rsid w:val="00C20436"/>
    <w:rsid w:val="00C20773"/>
    <w:rsid w:val="00C207E1"/>
    <w:rsid w:val="00C20F3F"/>
    <w:rsid w:val="00C21670"/>
    <w:rsid w:val="00C21752"/>
    <w:rsid w:val="00C21EA9"/>
    <w:rsid w:val="00C21FA3"/>
    <w:rsid w:val="00C22B30"/>
    <w:rsid w:val="00C22E7A"/>
    <w:rsid w:val="00C25435"/>
    <w:rsid w:val="00C25732"/>
    <w:rsid w:val="00C25F83"/>
    <w:rsid w:val="00C26455"/>
    <w:rsid w:val="00C26B2A"/>
    <w:rsid w:val="00C272BA"/>
    <w:rsid w:val="00C3211F"/>
    <w:rsid w:val="00C3228F"/>
    <w:rsid w:val="00C32603"/>
    <w:rsid w:val="00C333FE"/>
    <w:rsid w:val="00C33DCB"/>
    <w:rsid w:val="00C35439"/>
    <w:rsid w:val="00C3571E"/>
    <w:rsid w:val="00C357BA"/>
    <w:rsid w:val="00C3602B"/>
    <w:rsid w:val="00C36487"/>
    <w:rsid w:val="00C372A9"/>
    <w:rsid w:val="00C375FA"/>
    <w:rsid w:val="00C3785B"/>
    <w:rsid w:val="00C37CBB"/>
    <w:rsid w:val="00C4227B"/>
    <w:rsid w:val="00C42691"/>
    <w:rsid w:val="00C433EE"/>
    <w:rsid w:val="00C438AA"/>
    <w:rsid w:val="00C4409A"/>
    <w:rsid w:val="00C44522"/>
    <w:rsid w:val="00C447B0"/>
    <w:rsid w:val="00C44AAC"/>
    <w:rsid w:val="00C44C59"/>
    <w:rsid w:val="00C44E33"/>
    <w:rsid w:val="00C46991"/>
    <w:rsid w:val="00C50D1A"/>
    <w:rsid w:val="00C50E98"/>
    <w:rsid w:val="00C510D6"/>
    <w:rsid w:val="00C5370B"/>
    <w:rsid w:val="00C538C2"/>
    <w:rsid w:val="00C5440C"/>
    <w:rsid w:val="00C5553B"/>
    <w:rsid w:val="00C5557A"/>
    <w:rsid w:val="00C555B6"/>
    <w:rsid w:val="00C556D8"/>
    <w:rsid w:val="00C55751"/>
    <w:rsid w:val="00C557B7"/>
    <w:rsid w:val="00C558EC"/>
    <w:rsid w:val="00C55A91"/>
    <w:rsid w:val="00C55AC1"/>
    <w:rsid w:val="00C567E8"/>
    <w:rsid w:val="00C5682A"/>
    <w:rsid w:val="00C5691B"/>
    <w:rsid w:val="00C56BBB"/>
    <w:rsid w:val="00C57249"/>
    <w:rsid w:val="00C57D13"/>
    <w:rsid w:val="00C602A5"/>
    <w:rsid w:val="00C60402"/>
    <w:rsid w:val="00C6110B"/>
    <w:rsid w:val="00C617C9"/>
    <w:rsid w:val="00C61B2F"/>
    <w:rsid w:val="00C62430"/>
    <w:rsid w:val="00C62666"/>
    <w:rsid w:val="00C62703"/>
    <w:rsid w:val="00C6440B"/>
    <w:rsid w:val="00C647DE"/>
    <w:rsid w:val="00C651D0"/>
    <w:rsid w:val="00C65238"/>
    <w:rsid w:val="00C653F5"/>
    <w:rsid w:val="00C65D41"/>
    <w:rsid w:val="00C671C8"/>
    <w:rsid w:val="00C7118A"/>
    <w:rsid w:val="00C72A59"/>
    <w:rsid w:val="00C72E52"/>
    <w:rsid w:val="00C72EBA"/>
    <w:rsid w:val="00C72EC1"/>
    <w:rsid w:val="00C7330B"/>
    <w:rsid w:val="00C73470"/>
    <w:rsid w:val="00C73933"/>
    <w:rsid w:val="00C73E0C"/>
    <w:rsid w:val="00C7414D"/>
    <w:rsid w:val="00C74AF9"/>
    <w:rsid w:val="00C7526A"/>
    <w:rsid w:val="00C76B0F"/>
    <w:rsid w:val="00C76C21"/>
    <w:rsid w:val="00C7712A"/>
    <w:rsid w:val="00C805F2"/>
    <w:rsid w:val="00C80939"/>
    <w:rsid w:val="00C81059"/>
    <w:rsid w:val="00C81981"/>
    <w:rsid w:val="00C821FA"/>
    <w:rsid w:val="00C82590"/>
    <w:rsid w:val="00C82802"/>
    <w:rsid w:val="00C828A3"/>
    <w:rsid w:val="00C82E96"/>
    <w:rsid w:val="00C8395E"/>
    <w:rsid w:val="00C839D7"/>
    <w:rsid w:val="00C83EFB"/>
    <w:rsid w:val="00C84772"/>
    <w:rsid w:val="00C84A3C"/>
    <w:rsid w:val="00C84A9F"/>
    <w:rsid w:val="00C851E3"/>
    <w:rsid w:val="00C85D8C"/>
    <w:rsid w:val="00C85FBF"/>
    <w:rsid w:val="00C867B7"/>
    <w:rsid w:val="00C86B81"/>
    <w:rsid w:val="00C86E2B"/>
    <w:rsid w:val="00C8755C"/>
    <w:rsid w:val="00C90595"/>
    <w:rsid w:val="00C92055"/>
    <w:rsid w:val="00C92444"/>
    <w:rsid w:val="00C92824"/>
    <w:rsid w:val="00C928DB"/>
    <w:rsid w:val="00C9491A"/>
    <w:rsid w:val="00C9539E"/>
    <w:rsid w:val="00C95C5C"/>
    <w:rsid w:val="00C963AA"/>
    <w:rsid w:val="00C96A81"/>
    <w:rsid w:val="00C97CCC"/>
    <w:rsid w:val="00CA00FE"/>
    <w:rsid w:val="00CA030F"/>
    <w:rsid w:val="00CA07AE"/>
    <w:rsid w:val="00CA0A01"/>
    <w:rsid w:val="00CA10F0"/>
    <w:rsid w:val="00CA122A"/>
    <w:rsid w:val="00CA1B47"/>
    <w:rsid w:val="00CA1D7F"/>
    <w:rsid w:val="00CA1F50"/>
    <w:rsid w:val="00CA2205"/>
    <w:rsid w:val="00CA22F8"/>
    <w:rsid w:val="00CA2FA1"/>
    <w:rsid w:val="00CA37AF"/>
    <w:rsid w:val="00CA4053"/>
    <w:rsid w:val="00CA4252"/>
    <w:rsid w:val="00CA49F5"/>
    <w:rsid w:val="00CA52BC"/>
    <w:rsid w:val="00CA5BDF"/>
    <w:rsid w:val="00CA6498"/>
    <w:rsid w:val="00CB0164"/>
    <w:rsid w:val="00CB0499"/>
    <w:rsid w:val="00CB14A2"/>
    <w:rsid w:val="00CB14D8"/>
    <w:rsid w:val="00CB18F0"/>
    <w:rsid w:val="00CB3006"/>
    <w:rsid w:val="00CB3E0D"/>
    <w:rsid w:val="00CB3F1E"/>
    <w:rsid w:val="00CB45A5"/>
    <w:rsid w:val="00CB46E6"/>
    <w:rsid w:val="00CB4C94"/>
    <w:rsid w:val="00CB4F96"/>
    <w:rsid w:val="00CB515B"/>
    <w:rsid w:val="00CB539F"/>
    <w:rsid w:val="00CB585C"/>
    <w:rsid w:val="00CB5DEB"/>
    <w:rsid w:val="00CC0228"/>
    <w:rsid w:val="00CC0B3C"/>
    <w:rsid w:val="00CC16FA"/>
    <w:rsid w:val="00CC23F9"/>
    <w:rsid w:val="00CC29A3"/>
    <w:rsid w:val="00CC2A79"/>
    <w:rsid w:val="00CC2D58"/>
    <w:rsid w:val="00CC2DF0"/>
    <w:rsid w:val="00CC307B"/>
    <w:rsid w:val="00CC344D"/>
    <w:rsid w:val="00CC36D9"/>
    <w:rsid w:val="00CC44B1"/>
    <w:rsid w:val="00CC4F65"/>
    <w:rsid w:val="00CC4FF0"/>
    <w:rsid w:val="00CC5253"/>
    <w:rsid w:val="00CC5852"/>
    <w:rsid w:val="00CC5986"/>
    <w:rsid w:val="00CC5DA2"/>
    <w:rsid w:val="00CC5DED"/>
    <w:rsid w:val="00CC5FE7"/>
    <w:rsid w:val="00CC6C0E"/>
    <w:rsid w:val="00CC75EF"/>
    <w:rsid w:val="00CD0280"/>
    <w:rsid w:val="00CD09EF"/>
    <w:rsid w:val="00CD1A60"/>
    <w:rsid w:val="00CD1ED4"/>
    <w:rsid w:val="00CD3005"/>
    <w:rsid w:val="00CD338A"/>
    <w:rsid w:val="00CD416D"/>
    <w:rsid w:val="00CD4EC6"/>
    <w:rsid w:val="00CD4F76"/>
    <w:rsid w:val="00CD5026"/>
    <w:rsid w:val="00CD617C"/>
    <w:rsid w:val="00CD635E"/>
    <w:rsid w:val="00CD77C9"/>
    <w:rsid w:val="00CD77F6"/>
    <w:rsid w:val="00CE0420"/>
    <w:rsid w:val="00CE11A4"/>
    <w:rsid w:val="00CE14F7"/>
    <w:rsid w:val="00CE2977"/>
    <w:rsid w:val="00CE2BB6"/>
    <w:rsid w:val="00CE36FD"/>
    <w:rsid w:val="00CE3AC6"/>
    <w:rsid w:val="00CE3B85"/>
    <w:rsid w:val="00CE5B3A"/>
    <w:rsid w:val="00CE5B96"/>
    <w:rsid w:val="00CE6C3B"/>
    <w:rsid w:val="00CE6D27"/>
    <w:rsid w:val="00CE729C"/>
    <w:rsid w:val="00CE77BE"/>
    <w:rsid w:val="00CF0031"/>
    <w:rsid w:val="00CF0A78"/>
    <w:rsid w:val="00CF100A"/>
    <w:rsid w:val="00CF305E"/>
    <w:rsid w:val="00CF3A51"/>
    <w:rsid w:val="00CF4027"/>
    <w:rsid w:val="00CF405E"/>
    <w:rsid w:val="00CF40D0"/>
    <w:rsid w:val="00CF4C54"/>
    <w:rsid w:val="00CF55F9"/>
    <w:rsid w:val="00CF56A3"/>
    <w:rsid w:val="00CF753B"/>
    <w:rsid w:val="00D009EC"/>
    <w:rsid w:val="00D00E9A"/>
    <w:rsid w:val="00D019F0"/>
    <w:rsid w:val="00D01B34"/>
    <w:rsid w:val="00D03055"/>
    <w:rsid w:val="00D0389F"/>
    <w:rsid w:val="00D0397F"/>
    <w:rsid w:val="00D03A57"/>
    <w:rsid w:val="00D041D0"/>
    <w:rsid w:val="00D05C5A"/>
    <w:rsid w:val="00D0626F"/>
    <w:rsid w:val="00D06898"/>
    <w:rsid w:val="00D0695E"/>
    <w:rsid w:val="00D06A15"/>
    <w:rsid w:val="00D06F3B"/>
    <w:rsid w:val="00D07898"/>
    <w:rsid w:val="00D07D92"/>
    <w:rsid w:val="00D109FC"/>
    <w:rsid w:val="00D11238"/>
    <w:rsid w:val="00D11B14"/>
    <w:rsid w:val="00D11F76"/>
    <w:rsid w:val="00D12639"/>
    <w:rsid w:val="00D132EB"/>
    <w:rsid w:val="00D134F0"/>
    <w:rsid w:val="00D13575"/>
    <w:rsid w:val="00D13BB6"/>
    <w:rsid w:val="00D1473B"/>
    <w:rsid w:val="00D14BAB"/>
    <w:rsid w:val="00D15753"/>
    <w:rsid w:val="00D158F5"/>
    <w:rsid w:val="00D159AC"/>
    <w:rsid w:val="00D1604D"/>
    <w:rsid w:val="00D164C0"/>
    <w:rsid w:val="00D17AF5"/>
    <w:rsid w:val="00D17BD0"/>
    <w:rsid w:val="00D21199"/>
    <w:rsid w:val="00D2214C"/>
    <w:rsid w:val="00D2306E"/>
    <w:rsid w:val="00D23D05"/>
    <w:rsid w:val="00D249D8"/>
    <w:rsid w:val="00D250AF"/>
    <w:rsid w:val="00D2547E"/>
    <w:rsid w:val="00D25A7A"/>
    <w:rsid w:val="00D25B4E"/>
    <w:rsid w:val="00D25F55"/>
    <w:rsid w:val="00D26C63"/>
    <w:rsid w:val="00D26FD1"/>
    <w:rsid w:val="00D2728B"/>
    <w:rsid w:val="00D27FF6"/>
    <w:rsid w:val="00D307BA"/>
    <w:rsid w:val="00D322C8"/>
    <w:rsid w:val="00D32AE9"/>
    <w:rsid w:val="00D33363"/>
    <w:rsid w:val="00D36EB1"/>
    <w:rsid w:val="00D37198"/>
    <w:rsid w:val="00D3769E"/>
    <w:rsid w:val="00D40A09"/>
    <w:rsid w:val="00D423AD"/>
    <w:rsid w:val="00D4242E"/>
    <w:rsid w:val="00D43A18"/>
    <w:rsid w:val="00D4422E"/>
    <w:rsid w:val="00D44882"/>
    <w:rsid w:val="00D44F22"/>
    <w:rsid w:val="00D45C1E"/>
    <w:rsid w:val="00D467AE"/>
    <w:rsid w:val="00D46951"/>
    <w:rsid w:val="00D472B2"/>
    <w:rsid w:val="00D5010C"/>
    <w:rsid w:val="00D50607"/>
    <w:rsid w:val="00D508FB"/>
    <w:rsid w:val="00D50A09"/>
    <w:rsid w:val="00D50C5A"/>
    <w:rsid w:val="00D51B93"/>
    <w:rsid w:val="00D51B96"/>
    <w:rsid w:val="00D51DAE"/>
    <w:rsid w:val="00D5285E"/>
    <w:rsid w:val="00D528EC"/>
    <w:rsid w:val="00D5367A"/>
    <w:rsid w:val="00D5369F"/>
    <w:rsid w:val="00D53F21"/>
    <w:rsid w:val="00D54A89"/>
    <w:rsid w:val="00D54B04"/>
    <w:rsid w:val="00D550AA"/>
    <w:rsid w:val="00D553B9"/>
    <w:rsid w:val="00D5585C"/>
    <w:rsid w:val="00D55C98"/>
    <w:rsid w:val="00D55F52"/>
    <w:rsid w:val="00D561E4"/>
    <w:rsid w:val="00D56D4E"/>
    <w:rsid w:val="00D56E5C"/>
    <w:rsid w:val="00D5789C"/>
    <w:rsid w:val="00D578F9"/>
    <w:rsid w:val="00D57B51"/>
    <w:rsid w:val="00D57C41"/>
    <w:rsid w:val="00D57DC9"/>
    <w:rsid w:val="00D61EB0"/>
    <w:rsid w:val="00D621C0"/>
    <w:rsid w:val="00D62C66"/>
    <w:rsid w:val="00D62C8B"/>
    <w:rsid w:val="00D642F7"/>
    <w:rsid w:val="00D64CF4"/>
    <w:rsid w:val="00D65996"/>
    <w:rsid w:val="00D65B3E"/>
    <w:rsid w:val="00D663F4"/>
    <w:rsid w:val="00D666D0"/>
    <w:rsid w:val="00D7052A"/>
    <w:rsid w:val="00D71242"/>
    <w:rsid w:val="00D71341"/>
    <w:rsid w:val="00D71AEC"/>
    <w:rsid w:val="00D725CD"/>
    <w:rsid w:val="00D72793"/>
    <w:rsid w:val="00D72E18"/>
    <w:rsid w:val="00D73452"/>
    <w:rsid w:val="00D73D41"/>
    <w:rsid w:val="00D741C3"/>
    <w:rsid w:val="00D744A4"/>
    <w:rsid w:val="00D75047"/>
    <w:rsid w:val="00D762B9"/>
    <w:rsid w:val="00D76844"/>
    <w:rsid w:val="00D76DED"/>
    <w:rsid w:val="00D77331"/>
    <w:rsid w:val="00D779D5"/>
    <w:rsid w:val="00D8020E"/>
    <w:rsid w:val="00D80547"/>
    <w:rsid w:val="00D80CF0"/>
    <w:rsid w:val="00D80ED5"/>
    <w:rsid w:val="00D812BC"/>
    <w:rsid w:val="00D818E6"/>
    <w:rsid w:val="00D81A55"/>
    <w:rsid w:val="00D8221C"/>
    <w:rsid w:val="00D82222"/>
    <w:rsid w:val="00D82361"/>
    <w:rsid w:val="00D827FF"/>
    <w:rsid w:val="00D82EE7"/>
    <w:rsid w:val="00D83772"/>
    <w:rsid w:val="00D83C20"/>
    <w:rsid w:val="00D84274"/>
    <w:rsid w:val="00D842D4"/>
    <w:rsid w:val="00D84987"/>
    <w:rsid w:val="00D84F75"/>
    <w:rsid w:val="00D8598F"/>
    <w:rsid w:val="00D86E85"/>
    <w:rsid w:val="00D90A32"/>
    <w:rsid w:val="00D90B63"/>
    <w:rsid w:val="00D9102E"/>
    <w:rsid w:val="00D910A8"/>
    <w:rsid w:val="00D91B8B"/>
    <w:rsid w:val="00D9200D"/>
    <w:rsid w:val="00D9242B"/>
    <w:rsid w:val="00D92454"/>
    <w:rsid w:val="00D925A6"/>
    <w:rsid w:val="00D93BA8"/>
    <w:rsid w:val="00D93D26"/>
    <w:rsid w:val="00D93D2C"/>
    <w:rsid w:val="00D94757"/>
    <w:rsid w:val="00D96059"/>
    <w:rsid w:val="00D96546"/>
    <w:rsid w:val="00DA0308"/>
    <w:rsid w:val="00DA0D60"/>
    <w:rsid w:val="00DA1C74"/>
    <w:rsid w:val="00DA274F"/>
    <w:rsid w:val="00DA2BB8"/>
    <w:rsid w:val="00DA2F4D"/>
    <w:rsid w:val="00DA3D6D"/>
    <w:rsid w:val="00DA474C"/>
    <w:rsid w:val="00DA4867"/>
    <w:rsid w:val="00DA4D76"/>
    <w:rsid w:val="00DA4E72"/>
    <w:rsid w:val="00DA54E2"/>
    <w:rsid w:val="00DA5E3C"/>
    <w:rsid w:val="00DA6145"/>
    <w:rsid w:val="00DA6551"/>
    <w:rsid w:val="00DA71F5"/>
    <w:rsid w:val="00DA7A79"/>
    <w:rsid w:val="00DB0DD9"/>
    <w:rsid w:val="00DB15BB"/>
    <w:rsid w:val="00DB17A0"/>
    <w:rsid w:val="00DB21F3"/>
    <w:rsid w:val="00DB456F"/>
    <w:rsid w:val="00DB4B9A"/>
    <w:rsid w:val="00DB53F9"/>
    <w:rsid w:val="00DC0FC2"/>
    <w:rsid w:val="00DC1BDF"/>
    <w:rsid w:val="00DC2A69"/>
    <w:rsid w:val="00DC2F8F"/>
    <w:rsid w:val="00DC33E7"/>
    <w:rsid w:val="00DC38F5"/>
    <w:rsid w:val="00DC436A"/>
    <w:rsid w:val="00DC57DF"/>
    <w:rsid w:val="00DC5AFC"/>
    <w:rsid w:val="00DC6C4D"/>
    <w:rsid w:val="00DD0502"/>
    <w:rsid w:val="00DD053E"/>
    <w:rsid w:val="00DD056F"/>
    <w:rsid w:val="00DD106D"/>
    <w:rsid w:val="00DD1A2F"/>
    <w:rsid w:val="00DD21A9"/>
    <w:rsid w:val="00DD27A7"/>
    <w:rsid w:val="00DD2965"/>
    <w:rsid w:val="00DD3229"/>
    <w:rsid w:val="00DD4900"/>
    <w:rsid w:val="00DD4AFF"/>
    <w:rsid w:val="00DD4BE0"/>
    <w:rsid w:val="00DD578D"/>
    <w:rsid w:val="00DD5CDB"/>
    <w:rsid w:val="00DD62F0"/>
    <w:rsid w:val="00DD7CFA"/>
    <w:rsid w:val="00DE0452"/>
    <w:rsid w:val="00DE06B2"/>
    <w:rsid w:val="00DE2743"/>
    <w:rsid w:val="00DE357E"/>
    <w:rsid w:val="00DE3F0A"/>
    <w:rsid w:val="00DE49B0"/>
    <w:rsid w:val="00DE4AC4"/>
    <w:rsid w:val="00DE4BF1"/>
    <w:rsid w:val="00DE55A7"/>
    <w:rsid w:val="00DE59B1"/>
    <w:rsid w:val="00DE6209"/>
    <w:rsid w:val="00DE6474"/>
    <w:rsid w:val="00DE66C2"/>
    <w:rsid w:val="00DE7F20"/>
    <w:rsid w:val="00DF0385"/>
    <w:rsid w:val="00DF04CE"/>
    <w:rsid w:val="00DF07AC"/>
    <w:rsid w:val="00DF0D61"/>
    <w:rsid w:val="00DF3AF2"/>
    <w:rsid w:val="00DF4EBC"/>
    <w:rsid w:val="00DF4F89"/>
    <w:rsid w:val="00DF53C4"/>
    <w:rsid w:val="00DF5B9C"/>
    <w:rsid w:val="00DF5DA3"/>
    <w:rsid w:val="00DF5FC4"/>
    <w:rsid w:val="00DF6C8F"/>
    <w:rsid w:val="00DF73FC"/>
    <w:rsid w:val="00DF759A"/>
    <w:rsid w:val="00E009A7"/>
    <w:rsid w:val="00E00A05"/>
    <w:rsid w:val="00E00AC3"/>
    <w:rsid w:val="00E00C0B"/>
    <w:rsid w:val="00E02818"/>
    <w:rsid w:val="00E02EB0"/>
    <w:rsid w:val="00E02FFC"/>
    <w:rsid w:val="00E0434F"/>
    <w:rsid w:val="00E0470B"/>
    <w:rsid w:val="00E04C96"/>
    <w:rsid w:val="00E0511A"/>
    <w:rsid w:val="00E054A8"/>
    <w:rsid w:val="00E0587F"/>
    <w:rsid w:val="00E05EF6"/>
    <w:rsid w:val="00E0652B"/>
    <w:rsid w:val="00E10775"/>
    <w:rsid w:val="00E10D81"/>
    <w:rsid w:val="00E110F4"/>
    <w:rsid w:val="00E11557"/>
    <w:rsid w:val="00E11CB1"/>
    <w:rsid w:val="00E135A6"/>
    <w:rsid w:val="00E13C01"/>
    <w:rsid w:val="00E13E37"/>
    <w:rsid w:val="00E13EA9"/>
    <w:rsid w:val="00E14369"/>
    <w:rsid w:val="00E14D6D"/>
    <w:rsid w:val="00E162C3"/>
    <w:rsid w:val="00E17C92"/>
    <w:rsid w:val="00E17D82"/>
    <w:rsid w:val="00E21D2D"/>
    <w:rsid w:val="00E2249F"/>
    <w:rsid w:val="00E23BBA"/>
    <w:rsid w:val="00E24B1D"/>
    <w:rsid w:val="00E250CA"/>
    <w:rsid w:val="00E257DA"/>
    <w:rsid w:val="00E25966"/>
    <w:rsid w:val="00E26656"/>
    <w:rsid w:val="00E2672D"/>
    <w:rsid w:val="00E27250"/>
    <w:rsid w:val="00E27263"/>
    <w:rsid w:val="00E272E7"/>
    <w:rsid w:val="00E3004D"/>
    <w:rsid w:val="00E304D6"/>
    <w:rsid w:val="00E31686"/>
    <w:rsid w:val="00E31775"/>
    <w:rsid w:val="00E32644"/>
    <w:rsid w:val="00E32CCB"/>
    <w:rsid w:val="00E34363"/>
    <w:rsid w:val="00E343E3"/>
    <w:rsid w:val="00E34557"/>
    <w:rsid w:val="00E34917"/>
    <w:rsid w:val="00E34CC6"/>
    <w:rsid w:val="00E34ED7"/>
    <w:rsid w:val="00E3504E"/>
    <w:rsid w:val="00E357F3"/>
    <w:rsid w:val="00E35C39"/>
    <w:rsid w:val="00E36C75"/>
    <w:rsid w:val="00E37325"/>
    <w:rsid w:val="00E37343"/>
    <w:rsid w:val="00E37D2B"/>
    <w:rsid w:val="00E37D73"/>
    <w:rsid w:val="00E40470"/>
    <w:rsid w:val="00E41E8D"/>
    <w:rsid w:val="00E42619"/>
    <w:rsid w:val="00E43631"/>
    <w:rsid w:val="00E44826"/>
    <w:rsid w:val="00E44BE4"/>
    <w:rsid w:val="00E45077"/>
    <w:rsid w:val="00E45550"/>
    <w:rsid w:val="00E455E6"/>
    <w:rsid w:val="00E4568B"/>
    <w:rsid w:val="00E468E8"/>
    <w:rsid w:val="00E46E8A"/>
    <w:rsid w:val="00E471F0"/>
    <w:rsid w:val="00E47B7D"/>
    <w:rsid w:val="00E50636"/>
    <w:rsid w:val="00E507D4"/>
    <w:rsid w:val="00E508A6"/>
    <w:rsid w:val="00E50DBE"/>
    <w:rsid w:val="00E50F1B"/>
    <w:rsid w:val="00E51437"/>
    <w:rsid w:val="00E518D0"/>
    <w:rsid w:val="00E51F55"/>
    <w:rsid w:val="00E532EF"/>
    <w:rsid w:val="00E541EB"/>
    <w:rsid w:val="00E54CB8"/>
    <w:rsid w:val="00E559DE"/>
    <w:rsid w:val="00E578C0"/>
    <w:rsid w:val="00E60311"/>
    <w:rsid w:val="00E60867"/>
    <w:rsid w:val="00E60DBC"/>
    <w:rsid w:val="00E6137C"/>
    <w:rsid w:val="00E61DDE"/>
    <w:rsid w:val="00E61EC5"/>
    <w:rsid w:val="00E6215B"/>
    <w:rsid w:val="00E6245C"/>
    <w:rsid w:val="00E6255E"/>
    <w:rsid w:val="00E628B7"/>
    <w:rsid w:val="00E62D74"/>
    <w:rsid w:val="00E63496"/>
    <w:rsid w:val="00E6386F"/>
    <w:rsid w:val="00E639A7"/>
    <w:rsid w:val="00E643DD"/>
    <w:rsid w:val="00E65348"/>
    <w:rsid w:val="00E65FB8"/>
    <w:rsid w:val="00E66115"/>
    <w:rsid w:val="00E66599"/>
    <w:rsid w:val="00E665BD"/>
    <w:rsid w:val="00E66657"/>
    <w:rsid w:val="00E6689E"/>
    <w:rsid w:val="00E6793C"/>
    <w:rsid w:val="00E67AF9"/>
    <w:rsid w:val="00E70715"/>
    <w:rsid w:val="00E70761"/>
    <w:rsid w:val="00E718A6"/>
    <w:rsid w:val="00E72325"/>
    <w:rsid w:val="00E7281D"/>
    <w:rsid w:val="00E73C64"/>
    <w:rsid w:val="00E741E7"/>
    <w:rsid w:val="00E75AE8"/>
    <w:rsid w:val="00E760E3"/>
    <w:rsid w:val="00E762E6"/>
    <w:rsid w:val="00E76DDA"/>
    <w:rsid w:val="00E7761A"/>
    <w:rsid w:val="00E779B8"/>
    <w:rsid w:val="00E77DCF"/>
    <w:rsid w:val="00E802A4"/>
    <w:rsid w:val="00E8124D"/>
    <w:rsid w:val="00E81891"/>
    <w:rsid w:val="00E82CBD"/>
    <w:rsid w:val="00E82CF7"/>
    <w:rsid w:val="00E83DB0"/>
    <w:rsid w:val="00E84998"/>
    <w:rsid w:val="00E8551D"/>
    <w:rsid w:val="00E85A17"/>
    <w:rsid w:val="00E861D2"/>
    <w:rsid w:val="00E869E5"/>
    <w:rsid w:val="00E86E30"/>
    <w:rsid w:val="00E877AE"/>
    <w:rsid w:val="00E87815"/>
    <w:rsid w:val="00E90845"/>
    <w:rsid w:val="00E91123"/>
    <w:rsid w:val="00E9198E"/>
    <w:rsid w:val="00E91BFF"/>
    <w:rsid w:val="00E91D81"/>
    <w:rsid w:val="00E942AF"/>
    <w:rsid w:val="00E94A07"/>
    <w:rsid w:val="00E95454"/>
    <w:rsid w:val="00E95AB7"/>
    <w:rsid w:val="00E95E6D"/>
    <w:rsid w:val="00E95FDB"/>
    <w:rsid w:val="00E96E5B"/>
    <w:rsid w:val="00EA07CE"/>
    <w:rsid w:val="00EA0D11"/>
    <w:rsid w:val="00EA0F88"/>
    <w:rsid w:val="00EA196B"/>
    <w:rsid w:val="00EA2887"/>
    <w:rsid w:val="00EA3AAA"/>
    <w:rsid w:val="00EA3B10"/>
    <w:rsid w:val="00EA3C0B"/>
    <w:rsid w:val="00EA3D78"/>
    <w:rsid w:val="00EA3EF0"/>
    <w:rsid w:val="00EA49A8"/>
    <w:rsid w:val="00EA4FE4"/>
    <w:rsid w:val="00EA5733"/>
    <w:rsid w:val="00EA7C22"/>
    <w:rsid w:val="00EB0278"/>
    <w:rsid w:val="00EB04B9"/>
    <w:rsid w:val="00EB0799"/>
    <w:rsid w:val="00EB2AA2"/>
    <w:rsid w:val="00EB2AD3"/>
    <w:rsid w:val="00EB2B43"/>
    <w:rsid w:val="00EB33C9"/>
    <w:rsid w:val="00EB377D"/>
    <w:rsid w:val="00EB3C6E"/>
    <w:rsid w:val="00EB57AB"/>
    <w:rsid w:val="00EB58A2"/>
    <w:rsid w:val="00EB7380"/>
    <w:rsid w:val="00EB79BD"/>
    <w:rsid w:val="00EC0655"/>
    <w:rsid w:val="00EC24CF"/>
    <w:rsid w:val="00EC2ABA"/>
    <w:rsid w:val="00EC2CC5"/>
    <w:rsid w:val="00EC325B"/>
    <w:rsid w:val="00EC3386"/>
    <w:rsid w:val="00EC3B49"/>
    <w:rsid w:val="00EC47B9"/>
    <w:rsid w:val="00EC573B"/>
    <w:rsid w:val="00EC5F26"/>
    <w:rsid w:val="00EC60A8"/>
    <w:rsid w:val="00EC62A8"/>
    <w:rsid w:val="00EC6526"/>
    <w:rsid w:val="00EC7308"/>
    <w:rsid w:val="00EC7731"/>
    <w:rsid w:val="00EC7B9D"/>
    <w:rsid w:val="00EC7F2E"/>
    <w:rsid w:val="00ED03B7"/>
    <w:rsid w:val="00ED062E"/>
    <w:rsid w:val="00ED0A9C"/>
    <w:rsid w:val="00ED0BE1"/>
    <w:rsid w:val="00ED133B"/>
    <w:rsid w:val="00ED1687"/>
    <w:rsid w:val="00ED1790"/>
    <w:rsid w:val="00ED1F60"/>
    <w:rsid w:val="00ED2A4F"/>
    <w:rsid w:val="00ED2CDE"/>
    <w:rsid w:val="00ED32FF"/>
    <w:rsid w:val="00ED34A7"/>
    <w:rsid w:val="00ED3A6D"/>
    <w:rsid w:val="00ED3B5E"/>
    <w:rsid w:val="00ED3F5D"/>
    <w:rsid w:val="00ED401E"/>
    <w:rsid w:val="00ED54ED"/>
    <w:rsid w:val="00ED5669"/>
    <w:rsid w:val="00ED5BE1"/>
    <w:rsid w:val="00ED5C35"/>
    <w:rsid w:val="00ED6DE2"/>
    <w:rsid w:val="00ED7033"/>
    <w:rsid w:val="00ED793D"/>
    <w:rsid w:val="00EE0527"/>
    <w:rsid w:val="00EE1071"/>
    <w:rsid w:val="00EE2047"/>
    <w:rsid w:val="00EE2B99"/>
    <w:rsid w:val="00EE3497"/>
    <w:rsid w:val="00EE34BD"/>
    <w:rsid w:val="00EE4883"/>
    <w:rsid w:val="00EE496B"/>
    <w:rsid w:val="00EE4A88"/>
    <w:rsid w:val="00EE5982"/>
    <w:rsid w:val="00EE625C"/>
    <w:rsid w:val="00EE6A68"/>
    <w:rsid w:val="00EE6C73"/>
    <w:rsid w:val="00EE717F"/>
    <w:rsid w:val="00EE7556"/>
    <w:rsid w:val="00EF1E2A"/>
    <w:rsid w:val="00EF2DFB"/>
    <w:rsid w:val="00EF30A9"/>
    <w:rsid w:val="00EF37AD"/>
    <w:rsid w:val="00EF399F"/>
    <w:rsid w:val="00EF3D8D"/>
    <w:rsid w:val="00EF440A"/>
    <w:rsid w:val="00EF5533"/>
    <w:rsid w:val="00EF72A1"/>
    <w:rsid w:val="00EF7B3A"/>
    <w:rsid w:val="00F0129C"/>
    <w:rsid w:val="00F01A0B"/>
    <w:rsid w:val="00F02ED2"/>
    <w:rsid w:val="00F0309F"/>
    <w:rsid w:val="00F032A6"/>
    <w:rsid w:val="00F03D46"/>
    <w:rsid w:val="00F04836"/>
    <w:rsid w:val="00F05087"/>
    <w:rsid w:val="00F05186"/>
    <w:rsid w:val="00F05396"/>
    <w:rsid w:val="00F0569C"/>
    <w:rsid w:val="00F057E2"/>
    <w:rsid w:val="00F05C52"/>
    <w:rsid w:val="00F05D0C"/>
    <w:rsid w:val="00F06EE6"/>
    <w:rsid w:val="00F07B48"/>
    <w:rsid w:val="00F108D6"/>
    <w:rsid w:val="00F10A04"/>
    <w:rsid w:val="00F11A06"/>
    <w:rsid w:val="00F12401"/>
    <w:rsid w:val="00F14B5E"/>
    <w:rsid w:val="00F14C80"/>
    <w:rsid w:val="00F157AA"/>
    <w:rsid w:val="00F15B0B"/>
    <w:rsid w:val="00F15C93"/>
    <w:rsid w:val="00F173C3"/>
    <w:rsid w:val="00F200BC"/>
    <w:rsid w:val="00F20E9E"/>
    <w:rsid w:val="00F21192"/>
    <w:rsid w:val="00F21A8B"/>
    <w:rsid w:val="00F21ACD"/>
    <w:rsid w:val="00F23197"/>
    <w:rsid w:val="00F2366D"/>
    <w:rsid w:val="00F2384E"/>
    <w:rsid w:val="00F23DE9"/>
    <w:rsid w:val="00F2455A"/>
    <w:rsid w:val="00F24BCE"/>
    <w:rsid w:val="00F254B4"/>
    <w:rsid w:val="00F25702"/>
    <w:rsid w:val="00F259A5"/>
    <w:rsid w:val="00F27419"/>
    <w:rsid w:val="00F27624"/>
    <w:rsid w:val="00F27FE1"/>
    <w:rsid w:val="00F30A39"/>
    <w:rsid w:val="00F31ECE"/>
    <w:rsid w:val="00F325B8"/>
    <w:rsid w:val="00F32600"/>
    <w:rsid w:val="00F3290E"/>
    <w:rsid w:val="00F32AB9"/>
    <w:rsid w:val="00F33345"/>
    <w:rsid w:val="00F337E0"/>
    <w:rsid w:val="00F33B5D"/>
    <w:rsid w:val="00F33D04"/>
    <w:rsid w:val="00F34B7C"/>
    <w:rsid w:val="00F34CD8"/>
    <w:rsid w:val="00F36124"/>
    <w:rsid w:val="00F3632A"/>
    <w:rsid w:val="00F36644"/>
    <w:rsid w:val="00F37524"/>
    <w:rsid w:val="00F37673"/>
    <w:rsid w:val="00F37EE6"/>
    <w:rsid w:val="00F408D8"/>
    <w:rsid w:val="00F41C70"/>
    <w:rsid w:val="00F4309B"/>
    <w:rsid w:val="00F435C4"/>
    <w:rsid w:val="00F43797"/>
    <w:rsid w:val="00F44689"/>
    <w:rsid w:val="00F44E46"/>
    <w:rsid w:val="00F453DB"/>
    <w:rsid w:val="00F468F2"/>
    <w:rsid w:val="00F46C60"/>
    <w:rsid w:val="00F46ECD"/>
    <w:rsid w:val="00F47122"/>
    <w:rsid w:val="00F472DD"/>
    <w:rsid w:val="00F475FC"/>
    <w:rsid w:val="00F476D8"/>
    <w:rsid w:val="00F47878"/>
    <w:rsid w:val="00F51D0D"/>
    <w:rsid w:val="00F52D70"/>
    <w:rsid w:val="00F5390E"/>
    <w:rsid w:val="00F54CEB"/>
    <w:rsid w:val="00F552AA"/>
    <w:rsid w:val="00F55C0F"/>
    <w:rsid w:val="00F56123"/>
    <w:rsid w:val="00F562D1"/>
    <w:rsid w:val="00F57137"/>
    <w:rsid w:val="00F6045D"/>
    <w:rsid w:val="00F607B0"/>
    <w:rsid w:val="00F61611"/>
    <w:rsid w:val="00F619E6"/>
    <w:rsid w:val="00F61C20"/>
    <w:rsid w:val="00F623FB"/>
    <w:rsid w:val="00F626CE"/>
    <w:rsid w:val="00F63DE1"/>
    <w:rsid w:val="00F6437A"/>
    <w:rsid w:val="00F6441D"/>
    <w:rsid w:val="00F65C3A"/>
    <w:rsid w:val="00F668CC"/>
    <w:rsid w:val="00F67162"/>
    <w:rsid w:val="00F701E9"/>
    <w:rsid w:val="00F72D87"/>
    <w:rsid w:val="00F7331E"/>
    <w:rsid w:val="00F75391"/>
    <w:rsid w:val="00F75F8E"/>
    <w:rsid w:val="00F761F8"/>
    <w:rsid w:val="00F768C6"/>
    <w:rsid w:val="00F76CEF"/>
    <w:rsid w:val="00F771FE"/>
    <w:rsid w:val="00F773D1"/>
    <w:rsid w:val="00F779E6"/>
    <w:rsid w:val="00F77F31"/>
    <w:rsid w:val="00F83203"/>
    <w:rsid w:val="00F83479"/>
    <w:rsid w:val="00F834FC"/>
    <w:rsid w:val="00F83D85"/>
    <w:rsid w:val="00F840F4"/>
    <w:rsid w:val="00F84460"/>
    <w:rsid w:val="00F84881"/>
    <w:rsid w:val="00F856AA"/>
    <w:rsid w:val="00F86CE3"/>
    <w:rsid w:val="00F86E9E"/>
    <w:rsid w:val="00F8757D"/>
    <w:rsid w:val="00F8785A"/>
    <w:rsid w:val="00F9184A"/>
    <w:rsid w:val="00F92C1F"/>
    <w:rsid w:val="00F93E95"/>
    <w:rsid w:val="00F93F6A"/>
    <w:rsid w:val="00F9419C"/>
    <w:rsid w:val="00F9427C"/>
    <w:rsid w:val="00F94318"/>
    <w:rsid w:val="00F9478B"/>
    <w:rsid w:val="00F957C6"/>
    <w:rsid w:val="00FA0090"/>
    <w:rsid w:val="00FA0606"/>
    <w:rsid w:val="00FA099C"/>
    <w:rsid w:val="00FA0ADD"/>
    <w:rsid w:val="00FA0CF9"/>
    <w:rsid w:val="00FA0ECB"/>
    <w:rsid w:val="00FA0F56"/>
    <w:rsid w:val="00FA156A"/>
    <w:rsid w:val="00FA3DE1"/>
    <w:rsid w:val="00FA43E4"/>
    <w:rsid w:val="00FA4984"/>
    <w:rsid w:val="00FA4C12"/>
    <w:rsid w:val="00FA4D44"/>
    <w:rsid w:val="00FA4E0B"/>
    <w:rsid w:val="00FA5993"/>
    <w:rsid w:val="00FA628E"/>
    <w:rsid w:val="00FA66EB"/>
    <w:rsid w:val="00FA6E24"/>
    <w:rsid w:val="00FB094D"/>
    <w:rsid w:val="00FB1ACC"/>
    <w:rsid w:val="00FB1D03"/>
    <w:rsid w:val="00FB311C"/>
    <w:rsid w:val="00FB458E"/>
    <w:rsid w:val="00FB4A0C"/>
    <w:rsid w:val="00FB4BB7"/>
    <w:rsid w:val="00FB4D51"/>
    <w:rsid w:val="00FB4D65"/>
    <w:rsid w:val="00FB4ED6"/>
    <w:rsid w:val="00FB5966"/>
    <w:rsid w:val="00FB5DD5"/>
    <w:rsid w:val="00FB639B"/>
    <w:rsid w:val="00FB6C8F"/>
    <w:rsid w:val="00FB70A0"/>
    <w:rsid w:val="00FB772B"/>
    <w:rsid w:val="00FB7B35"/>
    <w:rsid w:val="00FC0196"/>
    <w:rsid w:val="00FC06CA"/>
    <w:rsid w:val="00FC0763"/>
    <w:rsid w:val="00FC1106"/>
    <w:rsid w:val="00FC1C39"/>
    <w:rsid w:val="00FC1FB1"/>
    <w:rsid w:val="00FC20EC"/>
    <w:rsid w:val="00FC2994"/>
    <w:rsid w:val="00FC2A29"/>
    <w:rsid w:val="00FC2D0F"/>
    <w:rsid w:val="00FC2DDD"/>
    <w:rsid w:val="00FC310B"/>
    <w:rsid w:val="00FC34DB"/>
    <w:rsid w:val="00FC3995"/>
    <w:rsid w:val="00FC52A6"/>
    <w:rsid w:val="00FC54FF"/>
    <w:rsid w:val="00FC57DE"/>
    <w:rsid w:val="00FC5D01"/>
    <w:rsid w:val="00FC5D05"/>
    <w:rsid w:val="00FC610C"/>
    <w:rsid w:val="00FC66D1"/>
    <w:rsid w:val="00FC687F"/>
    <w:rsid w:val="00FC71C3"/>
    <w:rsid w:val="00FC793A"/>
    <w:rsid w:val="00FD0072"/>
    <w:rsid w:val="00FD0217"/>
    <w:rsid w:val="00FD0437"/>
    <w:rsid w:val="00FD0548"/>
    <w:rsid w:val="00FD1573"/>
    <w:rsid w:val="00FD2371"/>
    <w:rsid w:val="00FD2D00"/>
    <w:rsid w:val="00FD2EDD"/>
    <w:rsid w:val="00FD451B"/>
    <w:rsid w:val="00FD4F2B"/>
    <w:rsid w:val="00FD5010"/>
    <w:rsid w:val="00FD5209"/>
    <w:rsid w:val="00FD5A73"/>
    <w:rsid w:val="00FD6CD0"/>
    <w:rsid w:val="00FD7221"/>
    <w:rsid w:val="00FD77B4"/>
    <w:rsid w:val="00FE051A"/>
    <w:rsid w:val="00FE05EA"/>
    <w:rsid w:val="00FE06FC"/>
    <w:rsid w:val="00FE0B0A"/>
    <w:rsid w:val="00FE0BD9"/>
    <w:rsid w:val="00FE0DCF"/>
    <w:rsid w:val="00FE11B1"/>
    <w:rsid w:val="00FE195B"/>
    <w:rsid w:val="00FE1B68"/>
    <w:rsid w:val="00FE1E49"/>
    <w:rsid w:val="00FE26B4"/>
    <w:rsid w:val="00FE2E56"/>
    <w:rsid w:val="00FE5C42"/>
    <w:rsid w:val="00FE5D5F"/>
    <w:rsid w:val="00FE6582"/>
    <w:rsid w:val="00FE6C29"/>
    <w:rsid w:val="00FE6D6A"/>
    <w:rsid w:val="00FE701A"/>
    <w:rsid w:val="00FE7150"/>
    <w:rsid w:val="00FF00E2"/>
    <w:rsid w:val="00FF0C2C"/>
    <w:rsid w:val="00FF0E88"/>
    <w:rsid w:val="00FF1E17"/>
    <w:rsid w:val="00FF2362"/>
    <w:rsid w:val="00FF2946"/>
    <w:rsid w:val="00FF36E3"/>
    <w:rsid w:val="00FF37AE"/>
    <w:rsid w:val="00FF3CF9"/>
    <w:rsid w:val="00FF3DFE"/>
    <w:rsid w:val="00FF457B"/>
    <w:rsid w:val="00FF4B0E"/>
    <w:rsid w:val="00FF4EFA"/>
    <w:rsid w:val="00FF55A8"/>
    <w:rsid w:val="00FF6340"/>
    <w:rsid w:val="00FF690A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697A-1649-4233-8925-A5772969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AMelchiorri</dc:creator>
  <cp:lastModifiedBy>Gaetano Celli</cp:lastModifiedBy>
  <cp:revision>2</cp:revision>
  <cp:lastPrinted>2015-04-14T13:46:00Z</cp:lastPrinted>
  <dcterms:created xsi:type="dcterms:W3CDTF">2015-05-20T14:46:00Z</dcterms:created>
  <dcterms:modified xsi:type="dcterms:W3CDTF">2015-05-20T14:46:00Z</dcterms:modified>
</cp:coreProperties>
</file>